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D855" w14:textId="3497C933" w:rsidR="004D180F" w:rsidRPr="007033CC" w:rsidRDefault="004D180F" w:rsidP="1C5F38D9">
      <w:pPr>
        <w:spacing w:before="120"/>
        <w:rPr>
          <w:b/>
          <w:bCs/>
        </w:rPr>
      </w:pPr>
      <w:r w:rsidRPr="1C5F38D9">
        <w:rPr>
          <w:b/>
          <w:bCs/>
          <w:sz w:val="32"/>
          <w:szCs w:val="32"/>
        </w:rPr>
        <w:t xml:space="preserve">Template </w:t>
      </w:r>
      <w:r w:rsidR="00720A3F" w:rsidRPr="1C5F38D9">
        <w:rPr>
          <w:b/>
          <w:bCs/>
          <w:sz w:val="32"/>
          <w:szCs w:val="32"/>
        </w:rPr>
        <w:t xml:space="preserve">1 </w:t>
      </w:r>
      <w:r w:rsidR="006A07EB" w:rsidRPr="1C5F38D9">
        <w:rPr>
          <w:b/>
          <w:bCs/>
          <w:sz w:val="32"/>
          <w:szCs w:val="32"/>
        </w:rPr>
        <w:t xml:space="preserve">– </w:t>
      </w:r>
      <w:r w:rsidRPr="1C5F38D9">
        <w:rPr>
          <w:b/>
          <w:bCs/>
          <w:sz w:val="32"/>
          <w:szCs w:val="32"/>
        </w:rPr>
        <w:t>Generic plan of management for all community land</w:t>
      </w:r>
      <w:r w:rsidR="00130C87" w:rsidRPr="1C5F38D9">
        <w:rPr>
          <w:b/>
          <w:bCs/>
          <w:sz w:val="32"/>
          <w:szCs w:val="32"/>
        </w:rPr>
        <w:t xml:space="preserve"> (council</w:t>
      </w:r>
      <w:r w:rsidR="00086699">
        <w:rPr>
          <w:b/>
          <w:bCs/>
          <w:sz w:val="32"/>
          <w:szCs w:val="32"/>
        </w:rPr>
        <w:t>-</w:t>
      </w:r>
      <w:r w:rsidR="00130C87" w:rsidRPr="1C5F38D9">
        <w:rPr>
          <w:b/>
          <w:bCs/>
          <w:sz w:val="32"/>
          <w:szCs w:val="32"/>
        </w:rPr>
        <w:t>managed Crown reserves)</w:t>
      </w:r>
    </w:p>
    <w:p w14:paraId="5175711E" w14:textId="26EA5F58" w:rsidR="007E2B53" w:rsidRPr="00A37255" w:rsidRDefault="007E2B53" w:rsidP="00086699">
      <w:pPr>
        <w:pStyle w:val="Headingforinstructions"/>
        <w:spacing w:before="240"/>
        <w:ind w:left="0"/>
        <w:rPr>
          <w:sz w:val="32"/>
          <w:szCs w:val="32"/>
        </w:rPr>
      </w:pPr>
      <w:bookmarkStart w:id="0" w:name="_Hlk39041242"/>
      <w:r w:rsidRPr="00A37255">
        <w:rPr>
          <w:sz w:val="32"/>
          <w:szCs w:val="32"/>
        </w:rPr>
        <w:t>Purpose of this template</w:t>
      </w:r>
    </w:p>
    <w:p w14:paraId="353ACB1F" w14:textId="0E6DD160" w:rsidR="00720A3F" w:rsidRPr="00715DD7" w:rsidRDefault="00720A3F" w:rsidP="00720A3F">
      <w:pPr>
        <w:pStyle w:val="Instructions"/>
        <w:rPr>
          <w:b/>
        </w:rPr>
      </w:pPr>
      <w:r w:rsidRPr="00715DD7">
        <w:t>This plan of management (</w:t>
      </w:r>
      <w:proofErr w:type="spellStart"/>
      <w:r w:rsidR="00E341FE">
        <w:t>PoM</w:t>
      </w:r>
      <w:proofErr w:type="spellEnd"/>
      <w:r w:rsidRPr="00715DD7">
        <w:t xml:space="preserve">) template is designed to </w:t>
      </w:r>
      <w:r>
        <w:t>help</w:t>
      </w:r>
      <w:r w:rsidRPr="00715DD7">
        <w:t xml:space="preserve"> NSW councils develop a </w:t>
      </w:r>
      <w:proofErr w:type="spellStart"/>
      <w:r w:rsidR="00E341FE">
        <w:t>PoM</w:t>
      </w:r>
      <w:proofErr w:type="spellEnd"/>
      <w:r w:rsidRPr="00715DD7">
        <w:t xml:space="preserve"> that is applicable to all </w:t>
      </w:r>
      <w:r w:rsidR="00443FCA">
        <w:t>council</w:t>
      </w:r>
      <w:r w:rsidR="00CD30D1">
        <w:t>-</w:t>
      </w:r>
      <w:r w:rsidRPr="00715DD7">
        <w:t xml:space="preserve">managed </w:t>
      </w:r>
      <w:r w:rsidR="00443FCA">
        <w:t xml:space="preserve">Crown reserves classified as </w:t>
      </w:r>
      <w:r w:rsidRPr="00715DD7">
        <w:t xml:space="preserve">‘community land’, </w:t>
      </w:r>
      <w:r w:rsidR="00AA367D">
        <w:t>and to ensure</w:t>
      </w:r>
      <w:r w:rsidRPr="00715DD7">
        <w:t xml:space="preserve"> the </w:t>
      </w:r>
      <w:proofErr w:type="spellStart"/>
      <w:r w:rsidR="00E341FE">
        <w:t>PoM</w:t>
      </w:r>
      <w:proofErr w:type="spellEnd"/>
      <w:r w:rsidRPr="00715DD7">
        <w:t xml:space="preserve"> complies with the minimum requirements of both the </w:t>
      </w:r>
      <w:r w:rsidRPr="00DD1438">
        <w:t>Local Government Act 1993</w:t>
      </w:r>
      <w:r w:rsidRPr="00715DD7">
        <w:t xml:space="preserve"> (LG Act) and </w:t>
      </w:r>
      <w:r w:rsidRPr="00DD1438">
        <w:t>Crown Land Management Act 2016</w:t>
      </w:r>
      <w:r w:rsidRPr="00715DD7">
        <w:t xml:space="preserve"> (</w:t>
      </w:r>
      <w:proofErr w:type="spellStart"/>
      <w:r w:rsidRPr="00715DD7">
        <w:t>CLM</w:t>
      </w:r>
      <w:proofErr w:type="spellEnd"/>
      <w:r w:rsidRPr="00715DD7">
        <w:t xml:space="preserve"> Act).</w:t>
      </w:r>
      <w:r w:rsidR="00D04FBB">
        <w:t xml:space="preserve"> Where</w:t>
      </w:r>
      <w:r w:rsidR="009329E3">
        <w:t xml:space="preserve"> council include</w:t>
      </w:r>
      <w:r w:rsidR="001C25A9">
        <w:t>s</w:t>
      </w:r>
      <w:r w:rsidR="009329E3">
        <w:t xml:space="preserve"> council-owned land </w:t>
      </w:r>
      <w:r w:rsidR="00D04FBB">
        <w:t>in the</w:t>
      </w:r>
      <w:r w:rsidR="009329E3">
        <w:t xml:space="preserve"> generic </w:t>
      </w:r>
      <w:proofErr w:type="spellStart"/>
      <w:r w:rsidR="009329E3">
        <w:t>PoM</w:t>
      </w:r>
      <w:proofErr w:type="spellEnd"/>
      <w:r w:rsidR="009329E3">
        <w:t xml:space="preserve"> </w:t>
      </w:r>
      <w:r w:rsidR="00D04FBB">
        <w:t>the ownership</w:t>
      </w:r>
      <w:r w:rsidR="009329E3">
        <w:t xml:space="preserve"> need</w:t>
      </w:r>
      <w:r w:rsidR="00D04FBB">
        <w:t>s</w:t>
      </w:r>
      <w:r w:rsidR="009329E3">
        <w:t xml:space="preserve"> to be clearly identified in separate sections</w:t>
      </w:r>
      <w:r w:rsidR="00D04FBB">
        <w:t xml:space="preserve"> and maps</w:t>
      </w:r>
      <w:r w:rsidR="009329E3">
        <w:t xml:space="preserve"> throughout the </w:t>
      </w:r>
      <w:proofErr w:type="spellStart"/>
      <w:r w:rsidR="009329E3">
        <w:t>PoM</w:t>
      </w:r>
      <w:proofErr w:type="spellEnd"/>
      <w:r w:rsidR="009329E3">
        <w:t>.</w:t>
      </w:r>
      <w:r w:rsidR="00D04FBB">
        <w:t xml:space="preserve"> </w:t>
      </w:r>
    </w:p>
    <w:bookmarkEnd w:id="0"/>
    <w:p w14:paraId="2B8F2CB8" w14:textId="78990FB9" w:rsidR="00720A3F" w:rsidRPr="00B77380" w:rsidRDefault="00720A3F" w:rsidP="00720A3F">
      <w:pPr>
        <w:pStyle w:val="Instructions"/>
        <w:rPr>
          <w:b/>
        </w:rPr>
      </w:pPr>
      <w:r w:rsidRPr="00B77380">
        <w:rPr>
          <w:b/>
        </w:rPr>
        <w:t xml:space="preserve">Note: </w:t>
      </w:r>
      <w:r w:rsidR="008545BC" w:rsidRPr="00B77380">
        <w:rPr>
          <w:b/>
        </w:rPr>
        <w:t>Before using this template, c</w:t>
      </w:r>
      <w:r w:rsidRPr="00B77380">
        <w:rPr>
          <w:b/>
        </w:rPr>
        <w:t xml:space="preserve">ouncils </w:t>
      </w:r>
      <w:r w:rsidR="00AA367D">
        <w:rPr>
          <w:b/>
        </w:rPr>
        <w:t>should</w:t>
      </w:r>
      <w:r w:rsidRPr="00B77380">
        <w:rPr>
          <w:b/>
        </w:rPr>
        <w:t xml:space="preserve"> read: </w:t>
      </w:r>
    </w:p>
    <w:p w14:paraId="02C31312" w14:textId="1EA8FDA2" w:rsidR="00720A3F" w:rsidRPr="00CD4C5A" w:rsidRDefault="008545BC">
      <w:pPr>
        <w:pStyle w:val="Instructions"/>
        <w:numPr>
          <w:ilvl w:val="0"/>
          <w:numId w:val="18"/>
        </w:numPr>
      </w:pPr>
      <w:bookmarkStart w:id="1" w:name="_Hlk54967171"/>
      <w:r>
        <w:t>Guideline</w:t>
      </w:r>
      <w:r w:rsidR="00AA367D">
        <w:t xml:space="preserve"> for developing Plans of Management for community </w:t>
      </w:r>
      <w:proofErr w:type="gramStart"/>
      <w:r w:rsidR="00AA367D">
        <w:t>land</w:t>
      </w:r>
      <w:proofErr w:type="gramEnd"/>
      <w:r w:rsidR="00AA367D">
        <w:t xml:space="preserve"> </w:t>
      </w:r>
      <w:bookmarkEnd w:id="1"/>
    </w:p>
    <w:p w14:paraId="10BF4A52" w14:textId="2A521283" w:rsidR="00720A3F" w:rsidRDefault="00720A3F" w:rsidP="00C90435">
      <w:pPr>
        <w:pStyle w:val="Instructions"/>
        <w:numPr>
          <w:ilvl w:val="0"/>
          <w:numId w:val="18"/>
        </w:numPr>
        <w:spacing w:after="0"/>
      </w:pPr>
      <w:r>
        <w:t>Office of Local Government (OLG) Public Land Management Practice Note</w:t>
      </w:r>
      <w:r w:rsidR="00C37D22">
        <w:t xml:space="preserve"> No.1</w:t>
      </w:r>
      <w:r>
        <w:br/>
        <w:t xml:space="preserve"> </w:t>
      </w:r>
    </w:p>
    <w:p w14:paraId="2B0CF0C5" w14:textId="77777777" w:rsidR="00224ADF" w:rsidRDefault="000C41A0" w:rsidP="00C90435">
      <w:pPr>
        <w:pStyle w:val="Instructions"/>
      </w:pPr>
      <w:r w:rsidRPr="00A37255">
        <w:rPr>
          <w:highlight w:val="yellow"/>
        </w:rPr>
        <w:t xml:space="preserve">Refer to </w:t>
      </w:r>
      <w:proofErr w:type="spellStart"/>
      <w:r w:rsidRPr="00A37255">
        <w:rPr>
          <w:highlight w:val="yellow"/>
        </w:rPr>
        <w:t>PoM</w:t>
      </w:r>
      <w:proofErr w:type="spellEnd"/>
      <w:r w:rsidR="008C075D" w:rsidRPr="00A37255">
        <w:rPr>
          <w:highlight w:val="yellow"/>
        </w:rPr>
        <w:t xml:space="preserve"> Template 2 which </w:t>
      </w:r>
      <w:r w:rsidR="00752B8B" w:rsidRPr="00A37255">
        <w:rPr>
          <w:highlight w:val="yellow"/>
        </w:rPr>
        <w:t>cover</w:t>
      </w:r>
      <w:r w:rsidR="00443FCA" w:rsidRPr="00A37255">
        <w:rPr>
          <w:highlight w:val="yellow"/>
        </w:rPr>
        <w:t>s</w:t>
      </w:r>
      <w:r w:rsidR="00752B8B" w:rsidRPr="00A37255">
        <w:rPr>
          <w:highlight w:val="yellow"/>
        </w:rPr>
        <w:t xml:space="preserve"> </w:t>
      </w:r>
      <w:proofErr w:type="gramStart"/>
      <w:r w:rsidR="00752B8B" w:rsidRPr="00A37255">
        <w:rPr>
          <w:highlight w:val="yellow"/>
        </w:rPr>
        <w:t>particular categories</w:t>
      </w:r>
      <w:proofErr w:type="gramEnd"/>
      <w:r w:rsidR="00752B8B" w:rsidRPr="00A37255">
        <w:rPr>
          <w:highlight w:val="yellow"/>
        </w:rPr>
        <w:t xml:space="preserve"> and </w:t>
      </w:r>
      <w:proofErr w:type="spellStart"/>
      <w:r w:rsidRPr="00A37255">
        <w:rPr>
          <w:highlight w:val="yellow"/>
        </w:rPr>
        <w:t>PoM</w:t>
      </w:r>
      <w:proofErr w:type="spellEnd"/>
      <w:r w:rsidRPr="00A37255">
        <w:rPr>
          <w:highlight w:val="yellow"/>
        </w:rPr>
        <w:t xml:space="preserve"> </w:t>
      </w:r>
      <w:r w:rsidR="00752B8B" w:rsidRPr="00A37255">
        <w:rPr>
          <w:highlight w:val="yellow"/>
        </w:rPr>
        <w:t xml:space="preserve">Template 3 provides </w:t>
      </w:r>
      <w:r w:rsidR="003F1CF3" w:rsidRPr="00A37255">
        <w:rPr>
          <w:highlight w:val="yellow"/>
        </w:rPr>
        <w:t>an</w:t>
      </w:r>
      <w:r w:rsidR="00752B8B" w:rsidRPr="00A37255">
        <w:rPr>
          <w:highlight w:val="yellow"/>
        </w:rPr>
        <w:t xml:space="preserve"> outline of a </w:t>
      </w:r>
      <w:r w:rsidR="003F1CF3" w:rsidRPr="00A37255">
        <w:rPr>
          <w:highlight w:val="yellow"/>
        </w:rPr>
        <w:t>site-specific</w:t>
      </w:r>
      <w:r w:rsidR="00752B8B" w:rsidRPr="00A37255">
        <w:rPr>
          <w:highlight w:val="yellow"/>
        </w:rPr>
        <w:t xml:space="preserve"> </w:t>
      </w:r>
      <w:proofErr w:type="spellStart"/>
      <w:r w:rsidR="00E341FE" w:rsidRPr="00A37255">
        <w:rPr>
          <w:highlight w:val="yellow"/>
        </w:rPr>
        <w:t>PoM</w:t>
      </w:r>
      <w:proofErr w:type="spellEnd"/>
      <w:r w:rsidR="00752B8B" w:rsidRPr="00A37255">
        <w:rPr>
          <w:highlight w:val="yellow"/>
        </w:rPr>
        <w:t xml:space="preserve">, required for </w:t>
      </w:r>
      <w:r w:rsidR="001F3A4C" w:rsidRPr="00A37255">
        <w:rPr>
          <w:highlight w:val="yellow"/>
        </w:rPr>
        <w:t xml:space="preserve">reserves with the categorisation of an </w:t>
      </w:r>
      <w:r w:rsidR="00752B8B" w:rsidRPr="00A37255">
        <w:rPr>
          <w:highlight w:val="yellow"/>
        </w:rPr>
        <w:t>Area</w:t>
      </w:r>
      <w:r w:rsidR="001F3A4C" w:rsidRPr="00A37255">
        <w:rPr>
          <w:highlight w:val="yellow"/>
        </w:rPr>
        <w:t>s</w:t>
      </w:r>
      <w:r w:rsidR="00752B8B" w:rsidRPr="00A37255">
        <w:rPr>
          <w:highlight w:val="yellow"/>
        </w:rPr>
        <w:t xml:space="preserve"> of Cultural Significance</w:t>
      </w:r>
      <w:r w:rsidR="0058404D">
        <w:rPr>
          <w:highlight w:val="yellow"/>
        </w:rPr>
        <w:t>,</w:t>
      </w:r>
      <w:r w:rsidR="001F3A4C" w:rsidRPr="00A37255">
        <w:rPr>
          <w:highlight w:val="yellow"/>
        </w:rPr>
        <w:t xml:space="preserve"> have</w:t>
      </w:r>
      <w:r w:rsidR="00323A46" w:rsidRPr="00A37255">
        <w:rPr>
          <w:highlight w:val="yellow"/>
        </w:rPr>
        <w:t xml:space="preserve"> Significant</w:t>
      </w:r>
      <w:r w:rsidR="00752B8B" w:rsidRPr="00A37255">
        <w:rPr>
          <w:highlight w:val="yellow"/>
        </w:rPr>
        <w:t xml:space="preserve"> </w:t>
      </w:r>
      <w:r w:rsidR="009D0722" w:rsidRPr="00A37255">
        <w:rPr>
          <w:highlight w:val="yellow"/>
        </w:rPr>
        <w:t>Natural Areas</w:t>
      </w:r>
      <w:r w:rsidR="00323A46" w:rsidRPr="00A37255">
        <w:rPr>
          <w:highlight w:val="yellow"/>
        </w:rPr>
        <w:t xml:space="preserve"> and Areas with Critical Habitat</w:t>
      </w:r>
      <w:r w:rsidRPr="00A37255">
        <w:rPr>
          <w:highlight w:val="yellow"/>
        </w:rPr>
        <w:t xml:space="preserve"> </w:t>
      </w:r>
      <w:r w:rsidR="00CB3EB5" w:rsidRPr="00A37255">
        <w:rPr>
          <w:highlight w:val="yellow"/>
        </w:rPr>
        <w:t>or</w:t>
      </w:r>
      <w:r w:rsidRPr="00A37255">
        <w:rPr>
          <w:highlight w:val="yellow"/>
        </w:rPr>
        <w:t xml:space="preserve"> </w:t>
      </w:r>
      <w:r w:rsidR="00CB3EB5" w:rsidRPr="00A37255">
        <w:rPr>
          <w:highlight w:val="yellow"/>
        </w:rPr>
        <w:t>for one reserve where the use of the land is complex, with multiple categories and multiple uses</w:t>
      </w:r>
      <w:r w:rsidR="009D0722" w:rsidRPr="00A37255">
        <w:rPr>
          <w:highlight w:val="yellow"/>
        </w:rPr>
        <w:t>.</w:t>
      </w:r>
    </w:p>
    <w:p w14:paraId="3FF92BF4" w14:textId="4B0858C7" w:rsidR="00720A3F" w:rsidRPr="000F6601" w:rsidRDefault="00224ADF" w:rsidP="00C90435">
      <w:pPr>
        <w:pStyle w:val="Instructions"/>
      </w:pPr>
      <w:r w:rsidRPr="000F6601">
        <w:rPr>
          <w:highlight w:val="yellow"/>
        </w:rPr>
        <w:t>A caravan park on a Crown reserve also requires a site-specific plan of management. However, if there are multiple caravan parks on Crown land managed by council, these can be combined into one plan of management.</w:t>
      </w:r>
      <w:r w:rsidR="009D0722" w:rsidRPr="000F6601">
        <w:t xml:space="preserve"> </w:t>
      </w:r>
    </w:p>
    <w:p w14:paraId="716A6795" w14:textId="72518C5B" w:rsidR="00DE2603" w:rsidRPr="00D67C40" w:rsidRDefault="00DE2603" w:rsidP="00086699">
      <w:pPr>
        <w:pStyle w:val="Headingforinstructions"/>
        <w:ind w:left="0" w:right="-23"/>
        <w:rPr>
          <w:b w:val="0"/>
          <w:bCs/>
          <w:i/>
          <w:iCs/>
          <w:sz w:val="22"/>
        </w:rPr>
      </w:pPr>
      <w:bookmarkStart w:id="2" w:name="_Toc131604895"/>
      <w:r w:rsidRPr="00A37255">
        <w:rPr>
          <w:rStyle w:val="Heading3Char"/>
          <w:b/>
          <w:bCs/>
          <w:i/>
          <w:iCs/>
        </w:rPr>
        <w:t>Disclaimer:</w:t>
      </w:r>
      <w:bookmarkEnd w:id="2"/>
      <w:r>
        <w:t xml:space="preserve"> </w:t>
      </w:r>
      <w:r w:rsidRPr="00D67C40">
        <w:rPr>
          <w:b w:val="0"/>
          <w:bCs/>
          <w:i/>
          <w:iCs/>
          <w:sz w:val="22"/>
        </w:rPr>
        <w:t xml:space="preserve">This template is an example only and the </w:t>
      </w:r>
      <w:r w:rsidR="00C5066B">
        <w:rPr>
          <w:b w:val="0"/>
          <w:bCs/>
          <w:i/>
          <w:iCs/>
          <w:sz w:val="22"/>
        </w:rPr>
        <w:t>format</w:t>
      </w:r>
      <w:r w:rsidRPr="00D67C40">
        <w:rPr>
          <w:b w:val="0"/>
          <w:bCs/>
          <w:i/>
          <w:iCs/>
          <w:sz w:val="22"/>
        </w:rPr>
        <w:t xml:space="preserve"> and wording can be </w:t>
      </w:r>
      <w:r w:rsidR="00490809">
        <w:rPr>
          <w:b w:val="0"/>
          <w:bCs/>
          <w:i/>
          <w:iCs/>
          <w:sz w:val="22"/>
        </w:rPr>
        <w:t>adapted as required</w:t>
      </w:r>
      <w:r w:rsidRPr="00D67C40">
        <w:rPr>
          <w:b w:val="0"/>
          <w:bCs/>
          <w:i/>
          <w:iCs/>
          <w:sz w:val="22"/>
        </w:rPr>
        <w:t xml:space="preserve">. Council is responsible </w:t>
      </w:r>
      <w:r w:rsidR="00CD30D1" w:rsidRPr="00D67C40">
        <w:rPr>
          <w:b w:val="0"/>
          <w:bCs/>
          <w:i/>
          <w:iCs/>
          <w:sz w:val="22"/>
        </w:rPr>
        <w:t>for ensuring</w:t>
      </w:r>
      <w:r w:rsidRPr="00D67C40">
        <w:rPr>
          <w:b w:val="0"/>
          <w:bCs/>
          <w:i/>
          <w:iCs/>
          <w:sz w:val="22"/>
        </w:rPr>
        <w:t xml:space="preserve"> the </w:t>
      </w:r>
      <w:proofErr w:type="spellStart"/>
      <w:r w:rsidR="00E341FE" w:rsidRPr="00D67C40">
        <w:rPr>
          <w:b w:val="0"/>
          <w:bCs/>
          <w:i/>
          <w:iCs/>
          <w:sz w:val="22"/>
        </w:rPr>
        <w:t>PoM</w:t>
      </w:r>
      <w:proofErr w:type="spellEnd"/>
      <w:r w:rsidRPr="00D67C40">
        <w:rPr>
          <w:b w:val="0"/>
          <w:bCs/>
          <w:i/>
          <w:iCs/>
          <w:sz w:val="22"/>
        </w:rPr>
        <w:t xml:space="preserve"> meets the requirements of the LG Act and </w:t>
      </w:r>
      <w:proofErr w:type="spellStart"/>
      <w:r w:rsidRPr="00D67C40">
        <w:rPr>
          <w:b w:val="0"/>
          <w:bCs/>
          <w:i/>
          <w:iCs/>
          <w:sz w:val="22"/>
        </w:rPr>
        <w:t>CLM</w:t>
      </w:r>
      <w:proofErr w:type="spellEnd"/>
      <w:r w:rsidRPr="00D67C40">
        <w:rPr>
          <w:b w:val="0"/>
          <w:bCs/>
          <w:i/>
          <w:iCs/>
          <w:sz w:val="22"/>
        </w:rPr>
        <w:t xml:space="preserve"> Act. </w:t>
      </w:r>
    </w:p>
    <w:p w14:paraId="00EAAFDD" w14:textId="4464E0EE" w:rsidR="00720A3F" w:rsidRDefault="00720A3F" w:rsidP="00720A3F">
      <w:pPr>
        <w:pStyle w:val="Instructions"/>
      </w:pPr>
      <w:r>
        <w:t xml:space="preserve">This </w:t>
      </w:r>
      <w:r w:rsidR="00A96100">
        <w:t xml:space="preserve">generic </w:t>
      </w:r>
      <w:proofErr w:type="spellStart"/>
      <w:r>
        <w:t>P</w:t>
      </w:r>
      <w:r w:rsidR="00443FCA">
        <w:t>o</w:t>
      </w:r>
      <w:r>
        <w:t>M</w:t>
      </w:r>
      <w:proofErr w:type="spellEnd"/>
      <w:r>
        <w:t xml:space="preserve"> </w:t>
      </w:r>
      <w:r w:rsidR="00443FCA">
        <w:t xml:space="preserve">template </w:t>
      </w:r>
      <w:r>
        <w:t xml:space="preserve">is </w:t>
      </w:r>
      <w:r w:rsidR="000C41A0">
        <w:t>for</w:t>
      </w:r>
      <w:r>
        <w:t xml:space="preserve"> all </w:t>
      </w:r>
      <w:bookmarkStart w:id="3" w:name="_Hlk34745611"/>
      <w:r w:rsidR="009D0722">
        <w:t xml:space="preserve">community </w:t>
      </w:r>
      <w:r>
        <w:t xml:space="preserve">land defined under section 36 of the </w:t>
      </w:r>
      <w:r w:rsidR="00CD30D1">
        <w:t>LG Act</w:t>
      </w:r>
      <w:r>
        <w:t xml:space="preserve"> </w:t>
      </w:r>
      <w:bookmarkEnd w:id="3"/>
      <w:r>
        <w:t xml:space="preserve">that can be included in a generic </w:t>
      </w:r>
      <w:proofErr w:type="spellStart"/>
      <w:r>
        <w:t>P</w:t>
      </w:r>
      <w:r w:rsidR="00443FCA">
        <w:t>o</w:t>
      </w:r>
      <w:r>
        <w:t>M</w:t>
      </w:r>
      <w:proofErr w:type="spellEnd"/>
      <w:r w:rsidR="006A07EB">
        <w:t xml:space="preserve"> – </w:t>
      </w:r>
      <w:r w:rsidR="00086699">
        <w:t>i.e.,</w:t>
      </w:r>
      <w:r>
        <w:t xml:space="preserve"> parks, sportsgrounds, general community use and natural areas. </w:t>
      </w:r>
      <w:r w:rsidR="00E33741" w:rsidRPr="00086699">
        <w:t xml:space="preserve">Use this </w:t>
      </w:r>
      <w:proofErr w:type="spellStart"/>
      <w:r w:rsidR="00E33741" w:rsidRPr="00086699">
        <w:t>PoM</w:t>
      </w:r>
      <w:proofErr w:type="spellEnd"/>
      <w:r w:rsidR="00E33741" w:rsidRPr="00086699">
        <w:t xml:space="preserve"> template for a group of reserves which may have similar functions but are geographically separate.</w:t>
      </w:r>
    </w:p>
    <w:p w14:paraId="388404E9" w14:textId="1A02324C" w:rsidR="00C03E2F" w:rsidRDefault="00C03E2F" w:rsidP="00720A3F">
      <w:pPr>
        <w:pStyle w:val="Instructions"/>
      </w:pPr>
      <w:r w:rsidRPr="00A37255">
        <w:rPr>
          <w:b/>
          <w:bCs/>
          <w:u w:val="single"/>
        </w:rPr>
        <w:t>Note:</w:t>
      </w:r>
      <w:r>
        <w:t xml:space="preserve"> Where there are multiple categories within reserves </w:t>
      </w:r>
      <w:r w:rsidR="00D812A2">
        <w:t xml:space="preserve">these all need to be cross-referenced (in text and maps) in all </w:t>
      </w:r>
      <w:proofErr w:type="spellStart"/>
      <w:r w:rsidR="00D812A2">
        <w:t>PoMs</w:t>
      </w:r>
      <w:proofErr w:type="spellEnd"/>
      <w:r w:rsidR="00D812A2">
        <w:t xml:space="preserve"> that cover reserves by category.</w:t>
      </w:r>
    </w:p>
    <w:p w14:paraId="466958C6" w14:textId="1F7E27C8" w:rsidR="00720A3F" w:rsidRDefault="00720A3F" w:rsidP="00720A3F">
      <w:pPr>
        <w:pStyle w:val="Instructions"/>
      </w:pPr>
      <w:bookmarkStart w:id="4" w:name="_Hlk131140142"/>
      <w:r>
        <w:t xml:space="preserve">This </w:t>
      </w:r>
      <w:r w:rsidR="00A96100">
        <w:t xml:space="preserve">generic </w:t>
      </w:r>
      <w:r>
        <w:t xml:space="preserve">template is detailed to fulfil the minimum requirements for a generic </w:t>
      </w:r>
      <w:proofErr w:type="spellStart"/>
      <w:r>
        <w:t>P</w:t>
      </w:r>
      <w:r w:rsidR="00443FCA">
        <w:t>o</w:t>
      </w:r>
      <w:r>
        <w:t>M</w:t>
      </w:r>
      <w:proofErr w:type="spellEnd"/>
      <w:r>
        <w:t xml:space="preserve"> under the LG Act. It is likely to be of most benefit to councils with limited resources to create their own </w:t>
      </w:r>
      <w:proofErr w:type="spellStart"/>
      <w:r>
        <w:t>P</w:t>
      </w:r>
      <w:r w:rsidR="00443FCA">
        <w:t>o</w:t>
      </w:r>
      <w:r>
        <w:t>Ms</w:t>
      </w:r>
      <w:proofErr w:type="spellEnd"/>
      <w:r>
        <w:t xml:space="preserve">, and/or </w:t>
      </w:r>
      <w:r w:rsidR="00061C05">
        <w:t xml:space="preserve">for </w:t>
      </w:r>
      <w:r>
        <w:t xml:space="preserve">councils that do not have complex management issues for </w:t>
      </w:r>
      <w:r w:rsidR="00061C05">
        <w:t>reserves</w:t>
      </w:r>
      <w:r>
        <w:t xml:space="preserve">. Councils can </w:t>
      </w:r>
      <w:r w:rsidR="00494773">
        <w:t>adapt</w:t>
      </w:r>
      <w:r w:rsidR="000C41A0">
        <w:t xml:space="preserve"> </w:t>
      </w:r>
      <w:r>
        <w:t>the template specific to the council, adding extra detail and deleting sections that do not apply.</w:t>
      </w:r>
    </w:p>
    <w:bookmarkEnd w:id="4"/>
    <w:p w14:paraId="14200E5C" w14:textId="5B43FB47" w:rsidR="00720A3F" w:rsidRDefault="00494773" w:rsidP="000D1AF7">
      <w:pPr>
        <w:pStyle w:val="Instructions"/>
      </w:pPr>
      <w:r>
        <w:t>C</w:t>
      </w:r>
      <w:r w:rsidR="00720A3F" w:rsidRPr="00545972">
        <w:t xml:space="preserve">ouncils should note the restrictions on inclusion of certain land in </w:t>
      </w:r>
      <w:r w:rsidR="00C03E2F">
        <w:t xml:space="preserve">the </w:t>
      </w:r>
      <w:r w:rsidR="00720A3F" w:rsidRPr="00545972">
        <w:t xml:space="preserve">generic </w:t>
      </w:r>
      <w:proofErr w:type="spellStart"/>
      <w:r w:rsidR="00720A3F" w:rsidRPr="00545972">
        <w:t>P</w:t>
      </w:r>
      <w:r w:rsidR="00443FCA">
        <w:t>o</w:t>
      </w:r>
      <w:r w:rsidR="00720A3F" w:rsidRPr="00545972">
        <w:t>M</w:t>
      </w:r>
      <w:proofErr w:type="spellEnd"/>
      <w:r w:rsidR="00720A3F" w:rsidRPr="00545972">
        <w:t xml:space="preserve"> under the </w:t>
      </w:r>
      <w:r w:rsidR="00720A3F">
        <w:t>LG Act</w:t>
      </w:r>
      <w:r w:rsidR="00720A3F" w:rsidRPr="00545972">
        <w:t xml:space="preserve"> (see </w:t>
      </w:r>
      <w:r w:rsidR="00720A3F" w:rsidRPr="004139F7">
        <w:t xml:space="preserve">Land that cannot be included in a generic </w:t>
      </w:r>
      <w:proofErr w:type="spellStart"/>
      <w:r w:rsidR="00E341FE">
        <w:t>P</w:t>
      </w:r>
      <w:r w:rsidR="00236546">
        <w:t>o</w:t>
      </w:r>
      <w:r w:rsidR="00E341FE">
        <w:t>M</w:t>
      </w:r>
      <w:proofErr w:type="spellEnd"/>
      <w:r w:rsidR="00720A3F" w:rsidRPr="00545972">
        <w:t xml:space="preserve"> in the </w:t>
      </w:r>
      <w:proofErr w:type="spellStart"/>
      <w:r w:rsidR="00C30CCD">
        <w:t>PoM</w:t>
      </w:r>
      <w:proofErr w:type="spellEnd"/>
      <w:r w:rsidR="00C30CCD">
        <w:t xml:space="preserve"> Guidelines</w:t>
      </w:r>
      <w:r w:rsidR="00720A3F" w:rsidRPr="00545972">
        <w:t>).</w:t>
      </w:r>
    </w:p>
    <w:p w14:paraId="683AD4DD" w14:textId="254563B4" w:rsidR="000D1AF7" w:rsidRPr="0014188F" w:rsidRDefault="000D1AF7" w:rsidP="00111D7E">
      <w:pPr>
        <w:pStyle w:val="Instructions"/>
      </w:pPr>
      <w:r w:rsidRPr="0014188F">
        <w:rPr>
          <w:b/>
          <w:bCs/>
        </w:rPr>
        <w:t>Note:</w:t>
      </w:r>
      <w:r w:rsidRPr="0014188F">
        <w:t xml:space="preserve"> This </w:t>
      </w:r>
      <w:proofErr w:type="spellStart"/>
      <w:r w:rsidRPr="0014188F">
        <w:t>P</w:t>
      </w:r>
      <w:r w:rsidR="00443FCA" w:rsidRPr="0014188F">
        <w:t>o</w:t>
      </w:r>
      <w:r w:rsidRPr="0014188F">
        <w:t>M</w:t>
      </w:r>
      <w:proofErr w:type="spellEnd"/>
      <w:r w:rsidRPr="0014188F">
        <w:t xml:space="preserve"> </w:t>
      </w:r>
      <w:r w:rsidR="00494773">
        <w:t xml:space="preserve">template </w:t>
      </w:r>
      <w:r w:rsidRPr="0014188F">
        <w:t xml:space="preserve">does not cover land which requires a site-specific </w:t>
      </w:r>
      <w:proofErr w:type="spellStart"/>
      <w:r w:rsidRPr="0014188F">
        <w:t>P</w:t>
      </w:r>
      <w:r w:rsidR="00443FCA" w:rsidRPr="0014188F">
        <w:t>o</w:t>
      </w:r>
      <w:r w:rsidRPr="0014188F">
        <w:t>M</w:t>
      </w:r>
      <w:proofErr w:type="spellEnd"/>
      <w:r w:rsidRPr="0014188F">
        <w:t xml:space="preserve"> under section 36 of the LG Act, </w:t>
      </w:r>
      <w:r w:rsidR="0014188F" w:rsidRPr="0014188F">
        <w:t>i.e.,</w:t>
      </w:r>
      <w:r w:rsidRPr="0014188F">
        <w:t xml:space="preserve"> land declared:</w:t>
      </w:r>
    </w:p>
    <w:p w14:paraId="34051AEC" w14:textId="5A7C74CB" w:rsidR="000D1AF7" w:rsidRPr="0014188F" w:rsidRDefault="000D1AF7" w:rsidP="00086699">
      <w:pPr>
        <w:pStyle w:val="Instructions"/>
        <w:numPr>
          <w:ilvl w:val="0"/>
          <w:numId w:val="43"/>
        </w:numPr>
        <w:spacing w:before="0" w:after="60"/>
      </w:pPr>
      <w:r w:rsidRPr="0014188F">
        <w:t>as critical habitat, or directly affected by a threat abatement plan or a recovery plan under threatened species laws (sections 36</w:t>
      </w:r>
      <w:proofErr w:type="gramStart"/>
      <w:r w:rsidRPr="0014188F">
        <w:t>A(</w:t>
      </w:r>
      <w:proofErr w:type="gramEnd"/>
      <w:r w:rsidRPr="0014188F">
        <w:t>2) and 36B(3))</w:t>
      </w:r>
    </w:p>
    <w:p w14:paraId="42E69425" w14:textId="383B2FB0" w:rsidR="000D1AF7" w:rsidRPr="0014188F" w:rsidRDefault="000D1AF7" w:rsidP="00086699">
      <w:pPr>
        <w:pStyle w:val="Instructions"/>
        <w:numPr>
          <w:ilvl w:val="0"/>
          <w:numId w:val="43"/>
        </w:numPr>
        <w:spacing w:before="0" w:after="60"/>
      </w:pPr>
      <w:r w:rsidRPr="0014188F">
        <w:t>by council to contain significant natural features (section 36</w:t>
      </w:r>
      <w:proofErr w:type="gramStart"/>
      <w:r w:rsidRPr="0014188F">
        <w:t>C(</w:t>
      </w:r>
      <w:proofErr w:type="gramEnd"/>
      <w:r w:rsidRPr="0014188F">
        <w:t>2))</w:t>
      </w:r>
    </w:p>
    <w:p w14:paraId="390CC7FB" w14:textId="4145E378" w:rsidR="00401815" w:rsidRDefault="00031000" w:rsidP="00086699">
      <w:pPr>
        <w:pStyle w:val="Instructions"/>
        <w:numPr>
          <w:ilvl w:val="0"/>
          <w:numId w:val="44"/>
        </w:numPr>
        <w:spacing w:before="0" w:after="60"/>
        <w:ind w:left="709" w:hanging="349"/>
      </w:pPr>
      <w:r>
        <w:t>complex reserve</w:t>
      </w:r>
    </w:p>
    <w:p w14:paraId="2CD3A5C8" w14:textId="12BC6447" w:rsidR="00720A3F" w:rsidRPr="00A37255" w:rsidRDefault="00720A3F" w:rsidP="00086699">
      <w:pPr>
        <w:pStyle w:val="Headingforinstructions"/>
        <w:spacing w:before="360"/>
        <w:ind w:left="0"/>
        <w:rPr>
          <w:sz w:val="32"/>
          <w:szCs w:val="32"/>
        </w:rPr>
      </w:pPr>
      <w:bookmarkStart w:id="5" w:name="_Toc34745018"/>
      <w:r w:rsidRPr="00A37255">
        <w:rPr>
          <w:sz w:val="32"/>
          <w:szCs w:val="32"/>
        </w:rPr>
        <w:t>Using the template</w:t>
      </w:r>
      <w:bookmarkEnd w:id="5"/>
    </w:p>
    <w:p w14:paraId="7ECCE3DE" w14:textId="79E4129E" w:rsidR="00F320A1" w:rsidRPr="00F320A1" w:rsidRDefault="00F320A1" w:rsidP="00720A3F">
      <w:pPr>
        <w:pStyle w:val="Instructions"/>
        <w:rPr>
          <w:b/>
          <w:bCs/>
        </w:rPr>
      </w:pPr>
      <w:r w:rsidRPr="00F320A1">
        <w:rPr>
          <w:b/>
          <w:bCs/>
        </w:rPr>
        <w:t>Instructions and guidance</w:t>
      </w:r>
    </w:p>
    <w:p w14:paraId="63083F50" w14:textId="2EBC9A9C" w:rsidR="00F320A1" w:rsidRPr="00545972" w:rsidRDefault="00720A3F" w:rsidP="00F320A1">
      <w:pPr>
        <w:pStyle w:val="Instructions"/>
      </w:pPr>
      <w:r>
        <w:lastRenderedPageBreak/>
        <w:t xml:space="preserve">Instructions are in blue italics, with blue shading. </w:t>
      </w:r>
      <w:r w:rsidR="00F320A1" w:rsidRPr="00545972">
        <w:t xml:space="preserve">There should be no </w:t>
      </w:r>
      <w:r w:rsidR="00F320A1">
        <w:t>blue shaded</w:t>
      </w:r>
      <w:r w:rsidR="00F320A1" w:rsidRPr="00545972">
        <w:t xml:space="preserve"> text left in the final document.</w:t>
      </w:r>
    </w:p>
    <w:p w14:paraId="05B90F66" w14:textId="771FC2B2" w:rsidR="00F320A1" w:rsidRDefault="00F320A1" w:rsidP="00F320A1">
      <w:pPr>
        <w:pStyle w:val="Instructions"/>
      </w:pPr>
      <w:r w:rsidRPr="00F320A1">
        <w:rPr>
          <w:b/>
          <w:bCs/>
        </w:rPr>
        <w:t>Sample text</w:t>
      </w:r>
      <w:r w:rsidR="002B7BD9">
        <w:rPr>
          <w:b/>
          <w:bCs/>
        </w:rPr>
        <w:t xml:space="preserve"> </w:t>
      </w:r>
      <w:r w:rsidR="002B7BD9" w:rsidRPr="00086699">
        <w:t>is include</w:t>
      </w:r>
      <w:r w:rsidR="002B7BD9">
        <w:t>d</w:t>
      </w:r>
      <w:r w:rsidRPr="00061C05">
        <w:t>,</w:t>
      </w:r>
      <w:r w:rsidRPr="00F320A1">
        <w:t xml:space="preserve"> </w:t>
      </w:r>
      <w:r w:rsidR="002B7BD9">
        <w:t>as</w:t>
      </w:r>
      <w:r>
        <w:t xml:space="preserve"> an example, however the text is </w:t>
      </w:r>
      <w:r w:rsidR="00443FCA">
        <w:t>optional,</w:t>
      </w:r>
      <w:r>
        <w:t xml:space="preserve"> council </w:t>
      </w:r>
      <w:r w:rsidR="00061C05">
        <w:t>can</w:t>
      </w:r>
      <w:r>
        <w:t xml:space="preserve"> use their own wording as required.</w:t>
      </w:r>
      <w:r w:rsidRPr="00F320A1">
        <w:t xml:space="preserve"> </w:t>
      </w:r>
    </w:p>
    <w:p w14:paraId="1AD6F193" w14:textId="50814552" w:rsidR="00F320A1" w:rsidRPr="00545972" w:rsidRDefault="00F320A1" w:rsidP="00F320A1">
      <w:pPr>
        <w:pStyle w:val="Instructions"/>
      </w:pPr>
      <w:r>
        <w:t>Within the sample text, any t</w:t>
      </w:r>
      <w:r w:rsidRPr="00545972">
        <w:t xml:space="preserve">ext in </w:t>
      </w:r>
      <w:r w:rsidRPr="004139F7">
        <w:rPr>
          <w:rStyle w:val="CompleteChar"/>
          <w:color w:val="auto"/>
        </w:rPr>
        <w:t xml:space="preserve">[square brackets </w:t>
      </w:r>
      <w:r>
        <w:rPr>
          <w:rStyle w:val="CompleteChar"/>
          <w:color w:val="auto"/>
        </w:rPr>
        <w:t>and</w:t>
      </w:r>
      <w:r w:rsidRPr="004139F7">
        <w:rPr>
          <w:rStyle w:val="CompleteChar"/>
          <w:color w:val="auto"/>
        </w:rPr>
        <w:t xml:space="preserve"> </w:t>
      </w:r>
      <w:r>
        <w:rPr>
          <w:rStyle w:val="CompleteChar"/>
          <w:color w:val="auto"/>
        </w:rPr>
        <w:t>orange</w:t>
      </w:r>
      <w:r w:rsidRPr="004139F7">
        <w:rPr>
          <w:rStyle w:val="CompleteChar"/>
          <w:color w:val="auto"/>
        </w:rPr>
        <w:t xml:space="preserve"> shading]</w:t>
      </w:r>
      <w:r w:rsidRPr="004139F7">
        <w:rPr>
          <w:color w:val="auto"/>
        </w:rPr>
        <w:t xml:space="preserve"> </w:t>
      </w:r>
      <w:r w:rsidRPr="00545972">
        <w:t>indicates where text should be inserted.</w:t>
      </w:r>
    </w:p>
    <w:p w14:paraId="42FE4D6C" w14:textId="77777777" w:rsidR="00F320A1" w:rsidRPr="00545972" w:rsidRDefault="00F320A1" w:rsidP="00F320A1">
      <w:pPr>
        <w:pStyle w:val="Instructions"/>
      </w:pPr>
      <w:r w:rsidRPr="00545972">
        <w:t>For example:</w:t>
      </w:r>
    </w:p>
    <w:p w14:paraId="30ED0AD7" w14:textId="2990A97B" w:rsidR="00F320A1" w:rsidRDefault="00F320A1" w:rsidP="00C15A3D">
      <w:pPr>
        <w:pStyle w:val="Instructions"/>
        <w:rPr>
          <w:rStyle w:val="InstructionsChar"/>
        </w:rPr>
      </w:pPr>
      <w:r w:rsidRPr="00E92F78">
        <w:rPr>
          <w:rStyle w:val="CompleteChar"/>
        </w:rPr>
        <w:t>[Name of council</w:t>
      </w:r>
      <w:r w:rsidRPr="00200E08">
        <w:rPr>
          <w:rStyle w:val="CompleteChar"/>
          <w:i w:val="0"/>
          <w:iCs/>
        </w:rPr>
        <w:t>]</w:t>
      </w:r>
      <w:r w:rsidRPr="00200E08">
        <w:rPr>
          <w:i w:val="0"/>
          <w:iCs w:val="0"/>
        </w:rPr>
        <w:t xml:space="preserve"> adopted its previous Generic Plan of Management for Community Land</w:t>
      </w:r>
      <w:r w:rsidRPr="00E92F78">
        <w:t xml:space="preserve"> </w:t>
      </w:r>
      <w:r w:rsidRPr="00E92F78">
        <w:rPr>
          <w:rStyle w:val="CompleteChar"/>
        </w:rPr>
        <w:t>[or other title]</w:t>
      </w:r>
      <w:r w:rsidRPr="00E92F78">
        <w:t xml:space="preserve"> </w:t>
      </w:r>
      <w:r w:rsidRPr="00200E08">
        <w:rPr>
          <w:i w:val="0"/>
          <w:iCs w:val="0"/>
        </w:rPr>
        <w:t>in the</w:t>
      </w:r>
      <w:r w:rsidRPr="00E92F78">
        <w:t xml:space="preserve"> </w:t>
      </w:r>
      <w:r w:rsidRPr="00E92F78">
        <w:rPr>
          <w:rStyle w:val="CompleteChar"/>
        </w:rPr>
        <w:t>[council name]</w:t>
      </w:r>
      <w:r w:rsidRPr="00E92F78">
        <w:t xml:space="preserve"> </w:t>
      </w:r>
      <w:r w:rsidRPr="00200E08">
        <w:rPr>
          <w:i w:val="0"/>
          <w:iCs w:val="0"/>
        </w:rPr>
        <w:t>local government area in</w:t>
      </w:r>
      <w:r w:rsidRPr="00E92F78">
        <w:t xml:space="preserve"> </w:t>
      </w:r>
      <w:r w:rsidRPr="00E92F78">
        <w:rPr>
          <w:rStyle w:val="CompleteChar"/>
        </w:rPr>
        <w:t xml:space="preserve">[month and year of last </w:t>
      </w:r>
      <w:proofErr w:type="spellStart"/>
      <w:r w:rsidR="00E341FE">
        <w:rPr>
          <w:rStyle w:val="CompleteChar"/>
        </w:rPr>
        <w:t>P</w:t>
      </w:r>
      <w:r w:rsidR="00BD15F2">
        <w:rPr>
          <w:rStyle w:val="CompleteChar"/>
        </w:rPr>
        <w:t>o</w:t>
      </w:r>
      <w:r w:rsidR="00E341FE">
        <w:rPr>
          <w:rStyle w:val="CompleteChar"/>
        </w:rPr>
        <w:t>M</w:t>
      </w:r>
      <w:proofErr w:type="spellEnd"/>
      <w:r w:rsidRPr="00E92F78">
        <w:rPr>
          <w:rStyle w:val="CompleteChar"/>
        </w:rPr>
        <w:t xml:space="preserve"> adopted]</w:t>
      </w:r>
      <w:r w:rsidRPr="00E92F78">
        <w:t xml:space="preserve">. </w:t>
      </w:r>
    </w:p>
    <w:p w14:paraId="7E0E6CE4" w14:textId="77777777" w:rsidR="00720A3F" w:rsidRDefault="00720A3F" w:rsidP="00720A3F">
      <w:pPr>
        <w:pStyle w:val="Instructions"/>
        <w:rPr>
          <w:b/>
          <w:bCs/>
          <w:i w:val="0"/>
          <w:iCs w:val="0"/>
        </w:rPr>
      </w:pPr>
    </w:p>
    <w:p w14:paraId="2F64E6DC" w14:textId="77777777" w:rsidR="00720A3F" w:rsidRPr="00715DD7" w:rsidRDefault="00720A3F" w:rsidP="00720A3F">
      <w:pPr>
        <w:spacing w:line="240" w:lineRule="auto"/>
        <w:rPr>
          <w:rFonts w:cstheme="minorHAnsi"/>
        </w:rPr>
      </w:pPr>
      <w:r w:rsidRPr="00715DD7">
        <w:rPr>
          <w:rFonts w:cstheme="minorHAnsi"/>
        </w:rPr>
        <w:br w:type="page"/>
      </w:r>
    </w:p>
    <w:p w14:paraId="00812073" w14:textId="565CC751" w:rsidR="00CB3ED2" w:rsidRPr="00A37255" w:rsidRDefault="00CB3ED2" w:rsidP="00CB3ED2">
      <w:pPr>
        <w:pStyle w:val="Headingforinstructions"/>
        <w:rPr>
          <w:sz w:val="32"/>
          <w:szCs w:val="32"/>
        </w:rPr>
      </w:pPr>
      <w:r w:rsidRPr="00A37255">
        <w:rPr>
          <w:sz w:val="32"/>
          <w:szCs w:val="32"/>
        </w:rPr>
        <w:lastRenderedPageBreak/>
        <w:t>Title page</w:t>
      </w:r>
    </w:p>
    <w:p w14:paraId="023E6D99" w14:textId="77777777" w:rsidR="00CB3ED2" w:rsidRDefault="00CB3ED2" w:rsidP="007033CC">
      <w:pPr>
        <w:pStyle w:val="Title"/>
        <w:rPr>
          <w:rFonts w:cs="Arial"/>
        </w:rPr>
      </w:pPr>
    </w:p>
    <w:p w14:paraId="15596FB9" w14:textId="6C32FF05" w:rsidR="007033CC" w:rsidRPr="007033CC" w:rsidRDefault="007033CC" w:rsidP="007033CC">
      <w:pPr>
        <w:pStyle w:val="Title"/>
        <w:rPr>
          <w:rFonts w:cs="Arial"/>
        </w:rPr>
      </w:pPr>
      <w:r w:rsidRPr="007033CC">
        <w:rPr>
          <w:rFonts w:cs="Arial"/>
        </w:rPr>
        <w:t xml:space="preserve">Plan of management template for </w:t>
      </w:r>
      <w:r w:rsidR="00130C87">
        <w:rPr>
          <w:rFonts w:cs="Arial"/>
        </w:rPr>
        <w:t>C</w:t>
      </w:r>
      <w:r w:rsidRPr="007033CC">
        <w:rPr>
          <w:rFonts w:cs="Arial"/>
        </w:rPr>
        <w:t xml:space="preserve">rown reserves </w:t>
      </w:r>
      <w:r w:rsidR="00ED5EB5" w:rsidRPr="00F6332D">
        <w:rPr>
          <w:rFonts w:cs="Arial"/>
          <w:sz w:val="36"/>
          <w:szCs w:val="36"/>
        </w:rPr>
        <w:t>(</w:t>
      </w:r>
      <w:r w:rsidR="00ED5EB5" w:rsidRPr="00A37255">
        <w:rPr>
          <w:rFonts w:cs="Arial"/>
          <w:sz w:val="36"/>
          <w:szCs w:val="36"/>
        </w:rPr>
        <w:t>generic</w:t>
      </w:r>
      <w:r w:rsidR="003305B5" w:rsidRPr="00A37255">
        <w:rPr>
          <w:rFonts w:cs="Arial"/>
          <w:sz w:val="36"/>
          <w:szCs w:val="36"/>
        </w:rPr>
        <w:t xml:space="preserve">/all categories </w:t>
      </w:r>
      <w:r w:rsidR="003305B5" w:rsidRPr="00573700">
        <w:rPr>
          <w:rFonts w:cs="Arial"/>
          <w:b/>
          <w:bCs/>
          <w:sz w:val="36"/>
          <w:szCs w:val="36"/>
          <w:u w:val="single"/>
        </w:rPr>
        <w:t>except for</w:t>
      </w:r>
      <w:r w:rsidR="003305B5" w:rsidRPr="00A37255">
        <w:rPr>
          <w:rFonts w:cs="Arial"/>
          <w:sz w:val="36"/>
          <w:szCs w:val="36"/>
        </w:rPr>
        <w:t xml:space="preserve"> Area of Cultural Significance</w:t>
      </w:r>
      <w:r w:rsidR="00A37255" w:rsidRPr="00A37255">
        <w:rPr>
          <w:rFonts w:cs="Arial"/>
          <w:sz w:val="36"/>
          <w:szCs w:val="36"/>
        </w:rPr>
        <w:t>, Complex Reserves,</w:t>
      </w:r>
      <w:r w:rsidR="00EC4A9F" w:rsidRPr="00A37255">
        <w:rPr>
          <w:rFonts w:cs="Arial"/>
          <w:sz w:val="36"/>
          <w:szCs w:val="36"/>
        </w:rPr>
        <w:t xml:space="preserve"> Reserves which have </w:t>
      </w:r>
      <w:r w:rsidR="00323A46" w:rsidRPr="00A37255">
        <w:rPr>
          <w:rFonts w:cs="Arial"/>
          <w:sz w:val="36"/>
          <w:szCs w:val="36"/>
        </w:rPr>
        <w:t xml:space="preserve">Significant Natural Features </w:t>
      </w:r>
      <w:r w:rsidR="00672407" w:rsidRPr="00A37255">
        <w:rPr>
          <w:rFonts w:cs="Arial"/>
          <w:sz w:val="36"/>
          <w:szCs w:val="36"/>
        </w:rPr>
        <w:t xml:space="preserve">and </w:t>
      </w:r>
      <w:r w:rsidR="00323A46" w:rsidRPr="00A37255">
        <w:rPr>
          <w:rFonts w:cs="Arial"/>
          <w:sz w:val="36"/>
          <w:szCs w:val="36"/>
        </w:rPr>
        <w:t>Areas with Critical Habitat</w:t>
      </w:r>
      <w:r w:rsidR="00ED5EB5" w:rsidRPr="00F6332D">
        <w:rPr>
          <w:rFonts w:cs="Arial"/>
          <w:sz w:val="36"/>
          <w:szCs w:val="36"/>
        </w:rPr>
        <w:t>)</w:t>
      </w:r>
    </w:p>
    <w:p w14:paraId="20A3ADDD" w14:textId="19BBD659" w:rsidR="00BA582D" w:rsidRPr="00720A3F" w:rsidRDefault="00BA582D">
      <w:pPr>
        <w:rPr>
          <w:rFonts w:cs="Arial"/>
        </w:rPr>
      </w:pPr>
    </w:p>
    <w:p w14:paraId="184768AD" w14:textId="77777777" w:rsidR="00BA582D" w:rsidRPr="00720A3F" w:rsidRDefault="00BA582D" w:rsidP="00BA582D">
      <w:pPr>
        <w:rPr>
          <w:rFonts w:cs="Arial"/>
        </w:rPr>
      </w:pPr>
    </w:p>
    <w:p w14:paraId="4562BF49" w14:textId="20A840AF" w:rsidR="00BA582D" w:rsidRPr="00720A3F" w:rsidRDefault="00BA582D">
      <w:pPr>
        <w:rPr>
          <w:rFonts w:cs="Arial"/>
        </w:rPr>
      </w:pPr>
      <w:r w:rsidRPr="00720A3F">
        <w:rPr>
          <w:rFonts w:cs="Arial"/>
        </w:rPr>
        <w:br w:type="page"/>
      </w:r>
    </w:p>
    <w:bookmarkStart w:id="6" w:name="_Toc36557280" w:displacedByCustomXml="next"/>
    <w:bookmarkStart w:id="7" w:name="_Toc34745020" w:displacedByCustomXml="next"/>
    <w:sdt>
      <w:sdtPr>
        <w:rPr>
          <w:rFonts w:eastAsiaTheme="minorEastAsia" w:cstheme="minorBidi"/>
          <w:b w:val="0"/>
          <w:caps w:val="0"/>
          <w:color w:val="auto"/>
          <w:sz w:val="22"/>
          <w:szCs w:val="22"/>
          <w:lang w:val="en-AU"/>
        </w:rPr>
        <w:id w:val="-918096071"/>
        <w:docPartObj>
          <w:docPartGallery w:val="Table of Contents"/>
          <w:docPartUnique/>
        </w:docPartObj>
      </w:sdtPr>
      <w:sdtEndPr>
        <w:rPr>
          <w:noProof/>
        </w:rPr>
      </w:sdtEndPr>
      <w:sdtContent>
        <w:p w14:paraId="2EE3C63A" w14:textId="534DA445" w:rsidR="00876BEC" w:rsidRDefault="00876BEC">
          <w:pPr>
            <w:pStyle w:val="TOCHeading"/>
          </w:pPr>
          <w:r>
            <w:t>Contents</w:t>
          </w:r>
        </w:p>
        <w:p w14:paraId="6E474326" w14:textId="28951A71" w:rsidR="00DF4EBC" w:rsidRDefault="00876BEC">
          <w:pPr>
            <w:pStyle w:val="TOC3"/>
            <w:rPr>
              <w:rFonts w:asciiTheme="minorHAnsi" w:eastAsiaTheme="minorEastAsia" w:hAnsiTheme="minorHAnsi"/>
              <w:bCs w:val="0"/>
              <w:lang w:eastAsia="en-AU"/>
            </w:rPr>
          </w:pPr>
          <w:r>
            <w:rPr>
              <w:bCs w:val="0"/>
              <w:noProof w:val="0"/>
            </w:rPr>
            <w:fldChar w:fldCharType="begin"/>
          </w:r>
          <w:r>
            <w:instrText xml:space="preserve"> TOC \o "1-3" \h \z \u </w:instrText>
          </w:r>
          <w:r>
            <w:rPr>
              <w:bCs w:val="0"/>
              <w:noProof w:val="0"/>
            </w:rPr>
            <w:fldChar w:fldCharType="separate"/>
          </w:r>
          <w:hyperlink w:anchor="_Toc131604895" w:history="1">
            <w:r w:rsidR="00DF4EBC" w:rsidRPr="00A263E6">
              <w:rPr>
                <w:rStyle w:val="Hyperlink"/>
                <w:i/>
                <w:iCs/>
              </w:rPr>
              <w:t>Disclaimer:</w:t>
            </w:r>
            <w:r w:rsidR="00DF4EBC">
              <w:rPr>
                <w:webHidden/>
              </w:rPr>
              <w:tab/>
            </w:r>
            <w:r w:rsidR="00DF4EBC">
              <w:rPr>
                <w:webHidden/>
              </w:rPr>
              <w:fldChar w:fldCharType="begin"/>
            </w:r>
            <w:r w:rsidR="00DF4EBC">
              <w:rPr>
                <w:webHidden/>
              </w:rPr>
              <w:instrText xml:space="preserve"> PAGEREF _Toc131604895 \h </w:instrText>
            </w:r>
            <w:r w:rsidR="00DF4EBC">
              <w:rPr>
                <w:webHidden/>
              </w:rPr>
            </w:r>
            <w:r w:rsidR="00DF4EBC">
              <w:rPr>
                <w:webHidden/>
              </w:rPr>
              <w:fldChar w:fldCharType="separate"/>
            </w:r>
            <w:r w:rsidR="00DF4EBC">
              <w:rPr>
                <w:webHidden/>
              </w:rPr>
              <w:t>1</w:t>
            </w:r>
            <w:r w:rsidR="00DF4EBC">
              <w:rPr>
                <w:webHidden/>
              </w:rPr>
              <w:fldChar w:fldCharType="end"/>
            </w:r>
          </w:hyperlink>
        </w:p>
        <w:p w14:paraId="3EE80E2D" w14:textId="3946CC0D" w:rsidR="00DF4EBC" w:rsidRDefault="00DB359E">
          <w:pPr>
            <w:pStyle w:val="TOC1"/>
            <w:tabs>
              <w:tab w:val="right" w:leader="dot" w:pos="9323"/>
            </w:tabs>
            <w:rPr>
              <w:rFonts w:asciiTheme="minorHAnsi" w:eastAsiaTheme="minorEastAsia" w:hAnsiTheme="minorHAnsi"/>
              <w:noProof/>
              <w:lang w:eastAsia="en-AU"/>
            </w:rPr>
          </w:pPr>
          <w:hyperlink w:anchor="_Toc131604896" w:history="1">
            <w:r w:rsidR="00DF4EBC" w:rsidRPr="00A263E6">
              <w:rPr>
                <w:rStyle w:val="Hyperlink"/>
                <w:noProof/>
              </w:rPr>
              <w:t>Key information</w:t>
            </w:r>
            <w:r w:rsidR="00DF4EBC">
              <w:rPr>
                <w:noProof/>
                <w:webHidden/>
              </w:rPr>
              <w:tab/>
            </w:r>
            <w:r w:rsidR="00DF4EBC">
              <w:rPr>
                <w:noProof/>
                <w:webHidden/>
              </w:rPr>
              <w:fldChar w:fldCharType="begin"/>
            </w:r>
            <w:r w:rsidR="00DF4EBC">
              <w:rPr>
                <w:noProof/>
                <w:webHidden/>
              </w:rPr>
              <w:instrText xml:space="preserve"> PAGEREF _Toc131604896 \h </w:instrText>
            </w:r>
            <w:r w:rsidR="00DF4EBC">
              <w:rPr>
                <w:noProof/>
                <w:webHidden/>
              </w:rPr>
            </w:r>
            <w:r w:rsidR="00DF4EBC">
              <w:rPr>
                <w:noProof/>
                <w:webHidden/>
              </w:rPr>
              <w:fldChar w:fldCharType="separate"/>
            </w:r>
            <w:r w:rsidR="00DF4EBC">
              <w:rPr>
                <w:noProof/>
                <w:webHidden/>
              </w:rPr>
              <w:t>5</w:t>
            </w:r>
            <w:r w:rsidR="00DF4EBC">
              <w:rPr>
                <w:noProof/>
                <w:webHidden/>
              </w:rPr>
              <w:fldChar w:fldCharType="end"/>
            </w:r>
          </w:hyperlink>
        </w:p>
        <w:p w14:paraId="6774BA79" w14:textId="124E2C9F" w:rsidR="00DF4EBC" w:rsidRDefault="00DB359E">
          <w:pPr>
            <w:pStyle w:val="TOC1"/>
            <w:tabs>
              <w:tab w:val="right" w:leader="dot" w:pos="9323"/>
            </w:tabs>
            <w:rPr>
              <w:rFonts w:asciiTheme="minorHAnsi" w:eastAsiaTheme="minorEastAsia" w:hAnsiTheme="minorHAnsi"/>
              <w:noProof/>
              <w:lang w:eastAsia="en-AU"/>
            </w:rPr>
          </w:pPr>
          <w:hyperlink w:anchor="_Toc131604897" w:history="1">
            <w:r w:rsidR="00DF4EBC" w:rsidRPr="00A263E6">
              <w:rPr>
                <w:rStyle w:val="Hyperlink"/>
                <w:noProof/>
              </w:rPr>
              <w:t>Introduction</w:t>
            </w:r>
            <w:r w:rsidR="00DF4EBC">
              <w:rPr>
                <w:noProof/>
                <w:webHidden/>
              </w:rPr>
              <w:tab/>
            </w:r>
            <w:r w:rsidR="00DF4EBC">
              <w:rPr>
                <w:noProof/>
                <w:webHidden/>
              </w:rPr>
              <w:fldChar w:fldCharType="begin"/>
            </w:r>
            <w:r w:rsidR="00DF4EBC">
              <w:rPr>
                <w:noProof/>
                <w:webHidden/>
              </w:rPr>
              <w:instrText xml:space="preserve"> PAGEREF _Toc131604897 \h </w:instrText>
            </w:r>
            <w:r w:rsidR="00DF4EBC">
              <w:rPr>
                <w:noProof/>
                <w:webHidden/>
              </w:rPr>
            </w:r>
            <w:r w:rsidR="00DF4EBC">
              <w:rPr>
                <w:noProof/>
                <w:webHidden/>
              </w:rPr>
              <w:fldChar w:fldCharType="separate"/>
            </w:r>
            <w:r w:rsidR="00DF4EBC">
              <w:rPr>
                <w:noProof/>
                <w:webHidden/>
              </w:rPr>
              <w:t>6</w:t>
            </w:r>
            <w:r w:rsidR="00DF4EBC">
              <w:rPr>
                <w:noProof/>
                <w:webHidden/>
              </w:rPr>
              <w:fldChar w:fldCharType="end"/>
            </w:r>
          </w:hyperlink>
        </w:p>
        <w:p w14:paraId="0422A3E7" w14:textId="695E0F31" w:rsidR="00DF4EBC" w:rsidRDefault="00DB359E">
          <w:pPr>
            <w:pStyle w:val="TOC2"/>
            <w:tabs>
              <w:tab w:val="right" w:leader="dot" w:pos="9323"/>
            </w:tabs>
            <w:rPr>
              <w:rFonts w:asciiTheme="minorHAnsi" w:eastAsiaTheme="minorEastAsia" w:hAnsiTheme="minorHAnsi"/>
              <w:noProof/>
              <w:lang w:eastAsia="en-AU"/>
            </w:rPr>
          </w:pPr>
          <w:hyperlink w:anchor="_Toc131604898" w:history="1">
            <w:r w:rsidR="00DF4EBC" w:rsidRPr="00A263E6">
              <w:rPr>
                <w:rStyle w:val="Hyperlink"/>
                <w:noProof/>
              </w:rPr>
              <w:t>Purpose of the plan of management</w:t>
            </w:r>
            <w:r w:rsidR="00DF4EBC">
              <w:rPr>
                <w:noProof/>
                <w:webHidden/>
              </w:rPr>
              <w:tab/>
            </w:r>
            <w:r w:rsidR="00DF4EBC">
              <w:rPr>
                <w:noProof/>
                <w:webHidden/>
              </w:rPr>
              <w:fldChar w:fldCharType="begin"/>
            </w:r>
            <w:r w:rsidR="00DF4EBC">
              <w:rPr>
                <w:noProof/>
                <w:webHidden/>
              </w:rPr>
              <w:instrText xml:space="preserve"> PAGEREF _Toc131604898 \h </w:instrText>
            </w:r>
            <w:r w:rsidR="00DF4EBC">
              <w:rPr>
                <w:noProof/>
                <w:webHidden/>
              </w:rPr>
            </w:r>
            <w:r w:rsidR="00DF4EBC">
              <w:rPr>
                <w:noProof/>
                <w:webHidden/>
              </w:rPr>
              <w:fldChar w:fldCharType="separate"/>
            </w:r>
            <w:r w:rsidR="00DF4EBC">
              <w:rPr>
                <w:noProof/>
                <w:webHidden/>
              </w:rPr>
              <w:t>6</w:t>
            </w:r>
            <w:r w:rsidR="00DF4EBC">
              <w:rPr>
                <w:noProof/>
                <w:webHidden/>
              </w:rPr>
              <w:fldChar w:fldCharType="end"/>
            </w:r>
          </w:hyperlink>
        </w:p>
        <w:p w14:paraId="3FF696A1" w14:textId="1B78E32F" w:rsidR="00DF4EBC" w:rsidRDefault="00DB359E">
          <w:pPr>
            <w:pStyle w:val="TOC2"/>
            <w:tabs>
              <w:tab w:val="right" w:leader="dot" w:pos="9323"/>
            </w:tabs>
            <w:rPr>
              <w:rFonts w:asciiTheme="minorHAnsi" w:eastAsiaTheme="minorEastAsia" w:hAnsiTheme="minorHAnsi"/>
              <w:noProof/>
              <w:lang w:eastAsia="en-AU"/>
            </w:rPr>
          </w:pPr>
          <w:hyperlink w:anchor="_Toc131604899" w:history="1">
            <w:r w:rsidR="00DF4EBC" w:rsidRPr="00A263E6">
              <w:rPr>
                <w:rStyle w:val="Hyperlink"/>
                <w:noProof/>
              </w:rPr>
              <w:t>Process of preparing this plan of management</w:t>
            </w:r>
            <w:r w:rsidR="00DF4EBC">
              <w:rPr>
                <w:noProof/>
                <w:webHidden/>
              </w:rPr>
              <w:tab/>
            </w:r>
            <w:r w:rsidR="00DF4EBC">
              <w:rPr>
                <w:noProof/>
                <w:webHidden/>
              </w:rPr>
              <w:fldChar w:fldCharType="begin"/>
            </w:r>
            <w:r w:rsidR="00DF4EBC">
              <w:rPr>
                <w:noProof/>
                <w:webHidden/>
              </w:rPr>
              <w:instrText xml:space="preserve"> PAGEREF _Toc131604899 \h </w:instrText>
            </w:r>
            <w:r w:rsidR="00DF4EBC">
              <w:rPr>
                <w:noProof/>
                <w:webHidden/>
              </w:rPr>
            </w:r>
            <w:r w:rsidR="00DF4EBC">
              <w:rPr>
                <w:noProof/>
                <w:webHidden/>
              </w:rPr>
              <w:fldChar w:fldCharType="separate"/>
            </w:r>
            <w:r w:rsidR="00DF4EBC">
              <w:rPr>
                <w:noProof/>
                <w:webHidden/>
              </w:rPr>
              <w:t>6</w:t>
            </w:r>
            <w:r w:rsidR="00DF4EBC">
              <w:rPr>
                <w:noProof/>
                <w:webHidden/>
              </w:rPr>
              <w:fldChar w:fldCharType="end"/>
            </w:r>
          </w:hyperlink>
        </w:p>
        <w:p w14:paraId="71FD83CA" w14:textId="78DFAED9" w:rsidR="00DF4EBC" w:rsidRDefault="00DB359E">
          <w:pPr>
            <w:pStyle w:val="TOC2"/>
            <w:tabs>
              <w:tab w:val="right" w:leader="dot" w:pos="9323"/>
            </w:tabs>
            <w:rPr>
              <w:rFonts w:asciiTheme="minorHAnsi" w:eastAsiaTheme="minorEastAsia" w:hAnsiTheme="minorHAnsi"/>
              <w:noProof/>
              <w:lang w:eastAsia="en-AU"/>
            </w:rPr>
          </w:pPr>
          <w:hyperlink w:anchor="_Toc131604900" w:history="1">
            <w:r w:rsidR="00DF4EBC" w:rsidRPr="00A263E6">
              <w:rPr>
                <w:rStyle w:val="Hyperlink"/>
                <w:noProof/>
              </w:rPr>
              <w:t>Change and review of plan of management</w:t>
            </w:r>
            <w:r w:rsidR="00DF4EBC">
              <w:rPr>
                <w:noProof/>
                <w:webHidden/>
              </w:rPr>
              <w:tab/>
            </w:r>
            <w:r w:rsidR="00DF4EBC">
              <w:rPr>
                <w:noProof/>
                <w:webHidden/>
              </w:rPr>
              <w:fldChar w:fldCharType="begin"/>
            </w:r>
            <w:r w:rsidR="00DF4EBC">
              <w:rPr>
                <w:noProof/>
                <w:webHidden/>
              </w:rPr>
              <w:instrText xml:space="preserve"> PAGEREF _Toc131604900 \h </w:instrText>
            </w:r>
            <w:r w:rsidR="00DF4EBC">
              <w:rPr>
                <w:noProof/>
                <w:webHidden/>
              </w:rPr>
            </w:r>
            <w:r w:rsidR="00DF4EBC">
              <w:rPr>
                <w:noProof/>
                <w:webHidden/>
              </w:rPr>
              <w:fldChar w:fldCharType="separate"/>
            </w:r>
            <w:r w:rsidR="00DF4EBC">
              <w:rPr>
                <w:noProof/>
                <w:webHidden/>
              </w:rPr>
              <w:t>7</w:t>
            </w:r>
            <w:r w:rsidR="00DF4EBC">
              <w:rPr>
                <w:noProof/>
                <w:webHidden/>
              </w:rPr>
              <w:fldChar w:fldCharType="end"/>
            </w:r>
          </w:hyperlink>
        </w:p>
        <w:p w14:paraId="25B5CC67" w14:textId="08FDABC6" w:rsidR="00DF4EBC" w:rsidRDefault="00DB359E">
          <w:pPr>
            <w:pStyle w:val="TOC2"/>
            <w:tabs>
              <w:tab w:val="right" w:leader="dot" w:pos="9323"/>
            </w:tabs>
            <w:rPr>
              <w:rFonts w:asciiTheme="minorHAnsi" w:eastAsiaTheme="minorEastAsia" w:hAnsiTheme="minorHAnsi"/>
              <w:noProof/>
              <w:lang w:eastAsia="en-AU"/>
            </w:rPr>
          </w:pPr>
          <w:hyperlink w:anchor="_Toc131604901" w:history="1">
            <w:r w:rsidR="00DF4EBC" w:rsidRPr="00A263E6">
              <w:rPr>
                <w:rStyle w:val="Hyperlink"/>
                <w:rFonts w:cs="Arial"/>
                <w:noProof/>
              </w:rPr>
              <w:t>Community consultation</w:t>
            </w:r>
            <w:r w:rsidR="00DF4EBC">
              <w:rPr>
                <w:noProof/>
                <w:webHidden/>
              </w:rPr>
              <w:tab/>
            </w:r>
            <w:r w:rsidR="00DF4EBC">
              <w:rPr>
                <w:noProof/>
                <w:webHidden/>
              </w:rPr>
              <w:fldChar w:fldCharType="begin"/>
            </w:r>
            <w:r w:rsidR="00DF4EBC">
              <w:rPr>
                <w:noProof/>
                <w:webHidden/>
              </w:rPr>
              <w:instrText xml:space="preserve"> PAGEREF _Toc131604901 \h </w:instrText>
            </w:r>
            <w:r w:rsidR="00DF4EBC">
              <w:rPr>
                <w:noProof/>
                <w:webHidden/>
              </w:rPr>
            </w:r>
            <w:r w:rsidR="00DF4EBC">
              <w:rPr>
                <w:noProof/>
                <w:webHidden/>
              </w:rPr>
              <w:fldChar w:fldCharType="separate"/>
            </w:r>
            <w:r w:rsidR="00DF4EBC">
              <w:rPr>
                <w:noProof/>
                <w:webHidden/>
              </w:rPr>
              <w:t>8</w:t>
            </w:r>
            <w:r w:rsidR="00DF4EBC">
              <w:rPr>
                <w:noProof/>
                <w:webHidden/>
              </w:rPr>
              <w:fldChar w:fldCharType="end"/>
            </w:r>
          </w:hyperlink>
        </w:p>
        <w:p w14:paraId="4A6F542C" w14:textId="5531307B" w:rsidR="00DF4EBC" w:rsidRDefault="00DB359E">
          <w:pPr>
            <w:pStyle w:val="TOC1"/>
            <w:tabs>
              <w:tab w:val="right" w:leader="dot" w:pos="9323"/>
            </w:tabs>
            <w:rPr>
              <w:rFonts w:asciiTheme="minorHAnsi" w:eastAsiaTheme="minorEastAsia" w:hAnsiTheme="minorHAnsi"/>
              <w:noProof/>
              <w:lang w:eastAsia="en-AU"/>
            </w:rPr>
          </w:pPr>
          <w:hyperlink w:anchor="_Toc131604902" w:history="1">
            <w:r w:rsidR="00DF4EBC" w:rsidRPr="00A263E6">
              <w:rPr>
                <w:rStyle w:val="Hyperlink"/>
                <w:noProof/>
              </w:rPr>
              <w:t>Land description</w:t>
            </w:r>
            <w:r w:rsidR="00DF4EBC">
              <w:rPr>
                <w:noProof/>
                <w:webHidden/>
              </w:rPr>
              <w:tab/>
            </w:r>
            <w:r w:rsidR="00DF4EBC">
              <w:rPr>
                <w:noProof/>
                <w:webHidden/>
              </w:rPr>
              <w:fldChar w:fldCharType="begin"/>
            </w:r>
            <w:r w:rsidR="00DF4EBC">
              <w:rPr>
                <w:noProof/>
                <w:webHidden/>
              </w:rPr>
              <w:instrText xml:space="preserve"> PAGEREF _Toc131604902 \h </w:instrText>
            </w:r>
            <w:r w:rsidR="00DF4EBC">
              <w:rPr>
                <w:noProof/>
                <w:webHidden/>
              </w:rPr>
            </w:r>
            <w:r w:rsidR="00DF4EBC">
              <w:rPr>
                <w:noProof/>
                <w:webHidden/>
              </w:rPr>
              <w:fldChar w:fldCharType="separate"/>
            </w:r>
            <w:r w:rsidR="00DF4EBC">
              <w:rPr>
                <w:noProof/>
                <w:webHidden/>
              </w:rPr>
              <w:t>9</w:t>
            </w:r>
            <w:r w:rsidR="00DF4EBC">
              <w:rPr>
                <w:noProof/>
                <w:webHidden/>
              </w:rPr>
              <w:fldChar w:fldCharType="end"/>
            </w:r>
          </w:hyperlink>
        </w:p>
        <w:p w14:paraId="2BFD0423" w14:textId="68F5F608" w:rsidR="00DF4EBC" w:rsidRDefault="00DB359E">
          <w:pPr>
            <w:pStyle w:val="TOC2"/>
            <w:tabs>
              <w:tab w:val="right" w:leader="dot" w:pos="9323"/>
            </w:tabs>
            <w:rPr>
              <w:rFonts w:asciiTheme="minorHAnsi" w:eastAsiaTheme="minorEastAsia" w:hAnsiTheme="minorHAnsi"/>
              <w:noProof/>
              <w:lang w:eastAsia="en-AU"/>
            </w:rPr>
          </w:pPr>
          <w:hyperlink w:anchor="_Toc131604903" w:history="1">
            <w:r w:rsidR="00DF4EBC" w:rsidRPr="00A263E6">
              <w:rPr>
                <w:rStyle w:val="Hyperlink"/>
                <w:noProof/>
              </w:rPr>
              <w:t>Owner of the land</w:t>
            </w:r>
            <w:r w:rsidR="00DF4EBC">
              <w:rPr>
                <w:noProof/>
                <w:webHidden/>
              </w:rPr>
              <w:tab/>
            </w:r>
            <w:r w:rsidR="00DF4EBC">
              <w:rPr>
                <w:noProof/>
                <w:webHidden/>
              </w:rPr>
              <w:fldChar w:fldCharType="begin"/>
            </w:r>
            <w:r w:rsidR="00DF4EBC">
              <w:rPr>
                <w:noProof/>
                <w:webHidden/>
              </w:rPr>
              <w:instrText xml:space="preserve"> PAGEREF _Toc131604903 \h </w:instrText>
            </w:r>
            <w:r w:rsidR="00DF4EBC">
              <w:rPr>
                <w:noProof/>
                <w:webHidden/>
              </w:rPr>
            </w:r>
            <w:r w:rsidR="00DF4EBC">
              <w:rPr>
                <w:noProof/>
                <w:webHidden/>
              </w:rPr>
              <w:fldChar w:fldCharType="separate"/>
            </w:r>
            <w:r w:rsidR="00DF4EBC">
              <w:rPr>
                <w:noProof/>
                <w:webHidden/>
              </w:rPr>
              <w:t>9</w:t>
            </w:r>
            <w:r w:rsidR="00DF4EBC">
              <w:rPr>
                <w:noProof/>
                <w:webHidden/>
              </w:rPr>
              <w:fldChar w:fldCharType="end"/>
            </w:r>
          </w:hyperlink>
        </w:p>
        <w:p w14:paraId="249478A0" w14:textId="4BCD9353" w:rsidR="00DF4EBC" w:rsidRDefault="00DB359E">
          <w:pPr>
            <w:pStyle w:val="TOC1"/>
            <w:tabs>
              <w:tab w:val="right" w:leader="dot" w:pos="9323"/>
            </w:tabs>
            <w:rPr>
              <w:rFonts w:asciiTheme="minorHAnsi" w:eastAsiaTheme="minorEastAsia" w:hAnsiTheme="minorHAnsi"/>
              <w:noProof/>
              <w:lang w:eastAsia="en-AU"/>
            </w:rPr>
          </w:pPr>
          <w:hyperlink w:anchor="_Toc131604904" w:history="1">
            <w:r w:rsidR="00DF4EBC" w:rsidRPr="00A263E6">
              <w:rPr>
                <w:rStyle w:val="Hyperlink"/>
                <w:noProof/>
              </w:rPr>
              <w:t>Basis of management</w:t>
            </w:r>
            <w:r w:rsidR="00DF4EBC">
              <w:rPr>
                <w:noProof/>
                <w:webHidden/>
              </w:rPr>
              <w:tab/>
            </w:r>
            <w:r w:rsidR="00DF4EBC">
              <w:rPr>
                <w:noProof/>
                <w:webHidden/>
              </w:rPr>
              <w:fldChar w:fldCharType="begin"/>
            </w:r>
            <w:r w:rsidR="00DF4EBC">
              <w:rPr>
                <w:noProof/>
                <w:webHidden/>
              </w:rPr>
              <w:instrText xml:space="preserve"> PAGEREF _Toc131604904 \h </w:instrText>
            </w:r>
            <w:r w:rsidR="00DF4EBC">
              <w:rPr>
                <w:noProof/>
                <w:webHidden/>
              </w:rPr>
            </w:r>
            <w:r w:rsidR="00DF4EBC">
              <w:rPr>
                <w:noProof/>
                <w:webHidden/>
              </w:rPr>
              <w:fldChar w:fldCharType="separate"/>
            </w:r>
            <w:r w:rsidR="00DF4EBC">
              <w:rPr>
                <w:noProof/>
                <w:webHidden/>
              </w:rPr>
              <w:t>11</w:t>
            </w:r>
            <w:r w:rsidR="00DF4EBC">
              <w:rPr>
                <w:noProof/>
                <w:webHidden/>
              </w:rPr>
              <w:fldChar w:fldCharType="end"/>
            </w:r>
          </w:hyperlink>
        </w:p>
        <w:p w14:paraId="6EE457A8" w14:textId="0B81A1DA" w:rsidR="00DF4EBC" w:rsidRDefault="00DB359E">
          <w:pPr>
            <w:pStyle w:val="TOC2"/>
            <w:tabs>
              <w:tab w:val="right" w:leader="dot" w:pos="9323"/>
            </w:tabs>
            <w:rPr>
              <w:rFonts w:asciiTheme="minorHAnsi" w:eastAsiaTheme="minorEastAsia" w:hAnsiTheme="minorHAnsi"/>
              <w:noProof/>
              <w:lang w:eastAsia="en-AU"/>
            </w:rPr>
          </w:pPr>
          <w:hyperlink w:anchor="_Toc131604905" w:history="1">
            <w:r w:rsidR="00DF4EBC" w:rsidRPr="00A263E6">
              <w:rPr>
                <w:rStyle w:val="Hyperlink"/>
                <w:noProof/>
              </w:rPr>
              <w:t>Categorisation of the land</w:t>
            </w:r>
            <w:r w:rsidR="00DF4EBC">
              <w:rPr>
                <w:noProof/>
                <w:webHidden/>
              </w:rPr>
              <w:tab/>
            </w:r>
            <w:r w:rsidR="00DF4EBC">
              <w:rPr>
                <w:noProof/>
                <w:webHidden/>
              </w:rPr>
              <w:fldChar w:fldCharType="begin"/>
            </w:r>
            <w:r w:rsidR="00DF4EBC">
              <w:rPr>
                <w:noProof/>
                <w:webHidden/>
              </w:rPr>
              <w:instrText xml:space="preserve"> PAGEREF _Toc131604905 \h </w:instrText>
            </w:r>
            <w:r w:rsidR="00DF4EBC">
              <w:rPr>
                <w:noProof/>
                <w:webHidden/>
              </w:rPr>
            </w:r>
            <w:r w:rsidR="00DF4EBC">
              <w:rPr>
                <w:noProof/>
                <w:webHidden/>
              </w:rPr>
              <w:fldChar w:fldCharType="separate"/>
            </w:r>
            <w:r w:rsidR="00DF4EBC">
              <w:rPr>
                <w:noProof/>
                <w:webHidden/>
              </w:rPr>
              <w:t>11</w:t>
            </w:r>
            <w:r w:rsidR="00DF4EBC">
              <w:rPr>
                <w:noProof/>
                <w:webHidden/>
              </w:rPr>
              <w:fldChar w:fldCharType="end"/>
            </w:r>
          </w:hyperlink>
        </w:p>
        <w:p w14:paraId="4903B773" w14:textId="49C861D6" w:rsidR="00DF4EBC" w:rsidRDefault="00DB359E">
          <w:pPr>
            <w:pStyle w:val="TOC2"/>
            <w:tabs>
              <w:tab w:val="right" w:leader="dot" w:pos="9323"/>
            </w:tabs>
            <w:rPr>
              <w:rFonts w:asciiTheme="minorHAnsi" w:eastAsiaTheme="minorEastAsia" w:hAnsiTheme="minorHAnsi"/>
              <w:noProof/>
              <w:lang w:eastAsia="en-AU"/>
            </w:rPr>
          </w:pPr>
          <w:hyperlink w:anchor="_Toc131604906" w:history="1">
            <w:r w:rsidR="00DF4EBC" w:rsidRPr="00A263E6">
              <w:rPr>
                <w:rStyle w:val="Hyperlink"/>
                <w:noProof/>
              </w:rPr>
              <w:t>Guidelines and core objectives for management of community land</w:t>
            </w:r>
            <w:r w:rsidR="00DF4EBC">
              <w:rPr>
                <w:noProof/>
                <w:webHidden/>
              </w:rPr>
              <w:tab/>
            </w:r>
            <w:r w:rsidR="00DF4EBC">
              <w:rPr>
                <w:noProof/>
                <w:webHidden/>
              </w:rPr>
              <w:fldChar w:fldCharType="begin"/>
            </w:r>
            <w:r w:rsidR="00DF4EBC">
              <w:rPr>
                <w:noProof/>
                <w:webHidden/>
              </w:rPr>
              <w:instrText xml:space="preserve"> PAGEREF _Toc131604906 \h </w:instrText>
            </w:r>
            <w:r w:rsidR="00DF4EBC">
              <w:rPr>
                <w:noProof/>
                <w:webHidden/>
              </w:rPr>
            </w:r>
            <w:r w:rsidR="00DF4EBC">
              <w:rPr>
                <w:noProof/>
                <w:webHidden/>
              </w:rPr>
              <w:fldChar w:fldCharType="separate"/>
            </w:r>
            <w:r w:rsidR="00DF4EBC">
              <w:rPr>
                <w:noProof/>
                <w:webHidden/>
              </w:rPr>
              <w:t>12</w:t>
            </w:r>
            <w:r w:rsidR="00DF4EBC">
              <w:rPr>
                <w:noProof/>
                <w:webHidden/>
              </w:rPr>
              <w:fldChar w:fldCharType="end"/>
            </w:r>
          </w:hyperlink>
        </w:p>
        <w:p w14:paraId="2EA19484" w14:textId="221A0D5A" w:rsidR="00DF4EBC" w:rsidRDefault="00DB359E">
          <w:pPr>
            <w:pStyle w:val="TOC2"/>
            <w:tabs>
              <w:tab w:val="right" w:leader="dot" w:pos="9323"/>
            </w:tabs>
            <w:rPr>
              <w:rFonts w:asciiTheme="minorHAnsi" w:eastAsiaTheme="minorEastAsia" w:hAnsiTheme="minorHAnsi"/>
              <w:noProof/>
              <w:lang w:eastAsia="en-AU"/>
            </w:rPr>
          </w:pPr>
          <w:hyperlink w:anchor="_Toc131604907" w:history="1">
            <w:r w:rsidR="00DF4EBC" w:rsidRPr="00A263E6">
              <w:rPr>
                <w:rStyle w:val="Hyperlink"/>
                <w:noProof/>
              </w:rPr>
              <w:t>Restrictions on management of Crown Land</w:t>
            </w:r>
            <w:r w:rsidR="00DF4EBC">
              <w:rPr>
                <w:noProof/>
                <w:webHidden/>
              </w:rPr>
              <w:tab/>
            </w:r>
            <w:r w:rsidR="00DF4EBC">
              <w:rPr>
                <w:noProof/>
                <w:webHidden/>
              </w:rPr>
              <w:fldChar w:fldCharType="begin"/>
            </w:r>
            <w:r w:rsidR="00DF4EBC">
              <w:rPr>
                <w:noProof/>
                <w:webHidden/>
              </w:rPr>
              <w:instrText xml:space="preserve"> PAGEREF _Toc131604907 \h </w:instrText>
            </w:r>
            <w:r w:rsidR="00DF4EBC">
              <w:rPr>
                <w:noProof/>
                <w:webHidden/>
              </w:rPr>
            </w:r>
            <w:r w:rsidR="00DF4EBC">
              <w:rPr>
                <w:noProof/>
                <w:webHidden/>
              </w:rPr>
              <w:fldChar w:fldCharType="separate"/>
            </w:r>
            <w:r w:rsidR="00DF4EBC">
              <w:rPr>
                <w:noProof/>
                <w:webHidden/>
              </w:rPr>
              <w:t>15</w:t>
            </w:r>
            <w:r w:rsidR="00DF4EBC">
              <w:rPr>
                <w:noProof/>
                <w:webHidden/>
              </w:rPr>
              <w:fldChar w:fldCharType="end"/>
            </w:r>
          </w:hyperlink>
        </w:p>
        <w:p w14:paraId="07CB4859" w14:textId="28BA44EE" w:rsidR="00DF4EBC" w:rsidRDefault="00DB359E">
          <w:pPr>
            <w:pStyle w:val="TOC2"/>
            <w:tabs>
              <w:tab w:val="right" w:leader="dot" w:pos="9323"/>
            </w:tabs>
            <w:rPr>
              <w:rFonts w:asciiTheme="minorHAnsi" w:eastAsiaTheme="minorEastAsia" w:hAnsiTheme="minorHAnsi"/>
              <w:noProof/>
              <w:lang w:eastAsia="en-AU"/>
            </w:rPr>
          </w:pPr>
          <w:hyperlink w:anchor="_Toc131604908" w:history="1">
            <w:r w:rsidR="00DF4EBC" w:rsidRPr="00A263E6">
              <w:rPr>
                <w:rStyle w:val="Hyperlink"/>
                <w:noProof/>
              </w:rPr>
              <w:t>Council’s strategic objectives and priorities</w:t>
            </w:r>
            <w:r w:rsidR="00DF4EBC">
              <w:rPr>
                <w:noProof/>
                <w:webHidden/>
              </w:rPr>
              <w:tab/>
            </w:r>
            <w:r w:rsidR="00DF4EBC">
              <w:rPr>
                <w:noProof/>
                <w:webHidden/>
              </w:rPr>
              <w:fldChar w:fldCharType="begin"/>
            </w:r>
            <w:r w:rsidR="00DF4EBC">
              <w:rPr>
                <w:noProof/>
                <w:webHidden/>
              </w:rPr>
              <w:instrText xml:space="preserve"> PAGEREF _Toc131604908 \h </w:instrText>
            </w:r>
            <w:r w:rsidR="00DF4EBC">
              <w:rPr>
                <w:noProof/>
                <w:webHidden/>
              </w:rPr>
            </w:r>
            <w:r w:rsidR="00DF4EBC">
              <w:rPr>
                <w:noProof/>
                <w:webHidden/>
              </w:rPr>
              <w:fldChar w:fldCharType="separate"/>
            </w:r>
            <w:r w:rsidR="00DF4EBC">
              <w:rPr>
                <w:noProof/>
                <w:webHidden/>
              </w:rPr>
              <w:t>16</w:t>
            </w:r>
            <w:r w:rsidR="00DF4EBC">
              <w:rPr>
                <w:noProof/>
                <w:webHidden/>
              </w:rPr>
              <w:fldChar w:fldCharType="end"/>
            </w:r>
          </w:hyperlink>
        </w:p>
        <w:p w14:paraId="1CA3413F" w14:textId="25122425" w:rsidR="00DF4EBC" w:rsidRDefault="00DB359E">
          <w:pPr>
            <w:pStyle w:val="TOC1"/>
            <w:tabs>
              <w:tab w:val="right" w:leader="dot" w:pos="9323"/>
            </w:tabs>
            <w:rPr>
              <w:rFonts w:asciiTheme="minorHAnsi" w:eastAsiaTheme="minorEastAsia" w:hAnsiTheme="minorHAnsi"/>
              <w:noProof/>
              <w:lang w:eastAsia="en-AU"/>
            </w:rPr>
          </w:pPr>
          <w:hyperlink w:anchor="_Toc131604909" w:history="1">
            <w:r w:rsidR="00DF4EBC" w:rsidRPr="00A263E6">
              <w:rPr>
                <w:rStyle w:val="Hyperlink"/>
                <w:rFonts w:cs="Arial"/>
                <w:noProof/>
              </w:rPr>
              <w:t>Development and use</w:t>
            </w:r>
            <w:r w:rsidR="00DF4EBC">
              <w:rPr>
                <w:noProof/>
                <w:webHidden/>
              </w:rPr>
              <w:tab/>
            </w:r>
            <w:r w:rsidR="00DF4EBC">
              <w:rPr>
                <w:noProof/>
                <w:webHidden/>
              </w:rPr>
              <w:fldChar w:fldCharType="begin"/>
            </w:r>
            <w:r w:rsidR="00DF4EBC">
              <w:rPr>
                <w:noProof/>
                <w:webHidden/>
              </w:rPr>
              <w:instrText xml:space="preserve"> PAGEREF _Toc131604909 \h </w:instrText>
            </w:r>
            <w:r w:rsidR="00DF4EBC">
              <w:rPr>
                <w:noProof/>
                <w:webHidden/>
              </w:rPr>
            </w:r>
            <w:r w:rsidR="00DF4EBC">
              <w:rPr>
                <w:noProof/>
                <w:webHidden/>
              </w:rPr>
              <w:fldChar w:fldCharType="separate"/>
            </w:r>
            <w:r w:rsidR="00DF4EBC">
              <w:rPr>
                <w:noProof/>
                <w:webHidden/>
              </w:rPr>
              <w:t>17</w:t>
            </w:r>
            <w:r w:rsidR="00DF4EBC">
              <w:rPr>
                <w:noProof/>
                <w:webHidden/>
              </w:rPr>
              <w:fldChar w:fldCharType="end"/>
            </w:r>
          </w:hyperlink>
        </w:p>
        <w:p w14:paraId="3E0AC93B" w14:textId="2F60219B" w:rsidR="00DF4EBC" w:rsidRDefault="00DB359E">
          <w:pPr>
            <w:pStyle w:val="TOC2"/>
            <w:tabs>
              <w:tab w:val="right" w:leader="dot" w:pos="9323"/>
            </w:tabs>
            <w:rPr>
              <w:rFonts w:asciiTheme="minorHAnsi" w:eastAsiaTheme="minorEastAsia" w:hAnsiTheme="minorHAnsi"/>
              <w:noProof/>
              <w:lang w:eastAsia="en-AU"/>
            </w:rPr>
          </w:pPr>
          <w:hyperlink w:anchor="_Toc131604910" w:history="1">
            <w:r w:rsidR="00DF4EBC" w:rsidRPr="00A263E6">
              <w:rPr>
                <w:rStyle w:val="Hyperlink"/>
                <w:noProof/>
              </w:rPr>
              <w:t>Current use of the land</w:t>
            </w:r>
            <w:r w:rsidR="00DF4EBC">
              <w:rPr>
                <w:noProof/>
                <w:webHidden/>
              </w:rPr>
              <w:tab/>
            </w:r>
            <w:r w:rsidR="00DF4EBC">
              <w:rPr>
                <w:noProof/>
                <w:webHidden/>
              </w:rPr>
              <w:fldChar w:fldCharType="begin"/>
            </w:r>
            <w:r w:rsidR="00DF4EBC">
              <w:rPr>
                <w:noProof/>
                <w:webHidden/>
              </w:rPr>
              <w:instrText xml:space="preserve"> PAGEREF _Toc131604910 \h </w:instrText>
            </w:r>
            <w:r w:rsidR="00DF4EBC">
              <w:rPr>
                <w:noProof/>
                <w:webHidden/>
              </w:rPr>
            </w:r>
            <w:r w:rsidR="00DF4EBC">
              <w:rPr>
                <w:noProof/>
                <w:webHidden/>
              </w:rPr>
              <w:fldChar w:fldCharType="separate"/>
            </w:r>
            <w:r w:rsidR="00DF4EBC">
              <w:rPr>
                <w:noProof/>
                <w:webHidden/>
              </w:rPr>
              <w:t>17</w:t>
            </w:r>
            <w:r w:rsidR="00DF4EBC">
              <w:rPr>
                <w:noProof/>
                <w:webHidden/>
              </w:rPr>
              <w:fldChar w:fldCharType="end"/>
            </w:r>
          </w:hyperlink>
        </w:p>
        <w:p w14:paraId="3ED6B0E1" w14:textId="3DD67ED0" w:rsidR="00DF4EBC" w:rsidRDefault="00DB359E">
          <w:pPr>
            <w:pStyle w:val="TOC2"/>
            <w:tabs>
              <w:tab w:val="right" w:leader="dot" w:pos="9323"/>
            </w:tabs>
            <w:rPr>
              <w:rFonts w:asciiTheme="minorHAnsi" w:eastAsiaTheme="minorEastAsia" w:hAnsiTheme="minorHAnsi"/>
              <w:noProof/>
              <w:lang w:eastAsia="en-AU"/>
            </w:rPr>
          </w:pPr>
          <w:hyperlink w:anchor="_Toc131604911" w:history="1">
            <w:r w:rsidR="00DF4EBC" w:rsidRPr="00A263E6">
              <w:rPr>
                <w:rStyle w:val="Hyperlink"/>
                <w:noProof/>
              </w:rPr>
              <w:t>Current leases and licences</w:t>
            </w:r>
            <w:r w:rsidR="00DF4EBC">
              <w:rPr>
                <w:noProof/>
                <w:webHidden/>
              </w:rPr>
              <w:tab/>
            </w:r>
            <w:r w:rsidR="00DF4EBC">
              <w:rPr>
                <w:noProof/>
                <w:webHidden/>
              </w:rPr>
              <w:fldChar w:fldCharType="begin"/>
            </w:r>
            <w:r w:rsidR="00DF4EBC">
              <w:rPr>
                <w:noProof/>
                <w:webHidden/>
              </w:rPr>
              <w:instrText xml:space="preserve"> PAGEREF _Toc131604911 \h </w:instrText>
            </w:r>
            <w:r w:rsidR="00DF4EBC">
              <w:rPr>
                <w:noProof/>
                <w:webHidden/>
              </w:rPr>
            </w:r>
            <w:r w:rsidR="00DF4EBC">
              <w:rPr>
                <w:noProof/>
                <w:webHidden/>
              </w:rPr>
              <w:fldChar w:fldCharType="separate"/>
            </w:r>
            <w:r w:rsidR="00DF4EBC">
              <w:rPr>
                <w:noProof/>
                <w:webHidden/>
              </w:rPr>
              <w:t>17</w:t>
            </w:r>
            <w:r w:rsidR="00DF4EBC">
              <w:rPr>
                <w:noProof/>
                <w:webHidden/>
              </w:rPr>
              <w:fldChar w:fldCharType="end"/>
            </w:r>
          </w:hyperlink>
        </w:p>
        <w:p w14:paraId="4D4C766A" w14:textId="6FC1828F" w:rsidR="00DF4EBC" w:rsidRDefault="00DB359E">
          <w:pPr>
            <w:pStyle w:val="TOC2"/>
            <w:tabs>
              <w:tab w:val="right" w:leader="dot" w:pos="9323"/>
            </w:tabs>
            <w:rPr>
              <w:rFonts w:asciiTheme="minorHAnsi" w:eastAsiaTheme="minorEastAsia" w:hAnsiTheme="minorHAnsi"/>
              <w:noProof/>
              <w:lang w:eastAsia="en-AU"/>
            </w:rPr>
          </w:pPr>
          <w:hyperlink w:anchor="_Toc131604912" w:history="1">
            <w:r w:rsidR="00DF4EBC" w:rsidRPr="00A263E6">
              <w:rPr>
                <w:rStyle w:val="Hyperlink"/>
                <w:noProof/>
              </w:rPr>
              <w:t>Permissible uses / future uses</w:t>
            </w:r>
            <w:r w:rsidR="00DF4EBC">
              <w:rPr>
                <w:noProof/>
                <w:webHidden/>
              </w:rPr>
              <w:tab/>
            </w:r>
            <w:r w:rsidR="00DF4EBC">
              <w:rPr>
                <w:noProof/>
                <w:webHidden/>
              </w:rPr>
              <w:fldChar w:fldCharType="begin"/>
            </w:r>
            <w:r w:rsidR="00DF4EBC">
              <w:rPr>
                <w:noProof/>
                <w:webHidden/>
              </w:rPr>
              <w:instrText xml:space="preserve"> PAGEREF _Toc131604912 \h </w:instrText>
            </w:r>
            <w:r w:rsidR="00DF4EBC">
              <w:rPr>
                <w:noProof/>
                <w:webHidden/>
              </w:rPr>
            </w:r>
            <w:r w:rsidR="00DF4EBC">
              <w:rPr>
                <w:noProof/>
                <w:webHidden/>
              </w:rPr>
              <w:fldChar w:fldCharType="separate"/>
            </w:r>
            <w:r w:rsidR="00DF4EBC">
              <w:rPr>
                <w:noProof/>
                <w:webHidden/>
              </w:rPr>
              <w:t>17</w:t>
            </w:r>
            <w:r w:rsidR="00DF4EBC">
              <w:rPr>
                <w:noProof/>
                <w:webHidden/>
              </w:rPr>
              <w:fldChar w:fldCharType="end"/>
            </w:r>
          </w:hyperlink>
        </w:p>
        <w:p w14:paraId="09678FB6" w14:textId="77BF8F77" w:rsidR="00DF4EBC" w:rsidRDefault="00DB359E">
          <w:pPr>
            <w:pStyle w:val="TOC2"/>
            <w:tabs>
              <w:tab w:val="right" w:leader="dot" w:pos="9323"/>
            </w:tabs>
            <w:rPr>
              <w:rFonts w:asciiTheme="minorHAnsi" w:eastAsiaTheme="minorEastAsia" w:hAnsiTheme="minorHAnsi"/>
              <w:noProof/>
              <w:lang w:eastAsia="en-AU"/>
            </w:rPr>
          </w:pPr>
          <w:hyperlink w:anchor="_Toc131604913" w:history="1">
            <w:r w:rsidR="00DF4EBC" w:rsidRPr="00A263E6">
              <w:rPr>
                <w:rStyle w:val="Hyperlink"/>
                <w:noProof/>
              </w:rPr>
              <w:t>Express authorisation of leases and licences and other estates</w:t>
            </w:r>
            <w:r w:rsidR="00DF4EBC">
              <w:rPr>
                <w:noProof/>
                <w:webHidden/>
              </w:rPr>
              <w:tab/>
            </w:r>
            <w:r w:rsidR="00DF4EBC">
              <w:rPr>
                <w:noProof/>
                <w:webHidden/>
              </w:rPr>
              <w:fldChar w:fldCharType="begin"/>
            </w:r>
            <w:r w:rsidR="00DF4EBC">
              <w:rPr>
                <w:noProof/>
                <w:webHidden/>
              </w:rPr>
              <w:instrText xml:space="preserve"> PAGEREF _Toc131604913 \h </w:instrText>
            </w:r>
            <w:r w:rsidR="00DF4EBC">
              <w:rPr>
                <w:noProof/>
                <w:webHidden/>
              </w:rPr>
            </w:r>
            <w:r w:rsidR="00DF4EBC">
              <w:rPr>
                <w:noProof/>
                <w:webHidden/>
              </w:rPr>
              <w:fldChar w:fldCharType="separate"/>
            </w:r>
            <w:r w:rsidR="00DF4EBC">
              <w:rPr>
                <w:noProof/>
                <w:webHidden/>
              </w:rPr>
              <w:t>21</w:t>
            </w:r>
            <w:r w:rsidR="00DF4EBC">
              <w:rPr>
                <w:noProof/>
                <w:webHidden/>
              </w:rPr>
              <w:fldChar w:fldCharType="end"/>
            </w:r>
          </w:hyperlink>
        </w:p>
        <w:p w14:paraId="6500EC5E" w14:textId="4BE78441" w:rsidR="00DF4EBC" w:rsidRDefault="00DB359E">
          <w:pPr>
            <w:pStyle w:val="TOC3"/>
            <w:rPr>
              <w:rFonts w:asciiTheme="minorHAnsi" w:eastAsiaTheme="minorEastAsia" w:hAnsiTheme="minorHAnsi"/>
              <w:bCs w:val="0"/>
              <w:lang w:eastAsia="en-AU"/>
            </w:rPr>
          </w:pPr>
          <w:hyperlink w:anchor="_Toc131604914" w:history="1">
            <w:r w:rsidR="00DF4EBC" w:rsidRPr="00A263E6">
              <w:rPr>
                <w:rStyle w:val="Hyperlink"/>
              </w:rPr>
              <w:t>Leases and licences authorised by the plan of management</w:t>
            </w:r>
            <w:r w:rsidR="00DF4EBC">
              <w:rPr>
                <w:webHidden/>
              </w:rPr>
              <w:tab/>
            </w:r>
            <w:r w:rsidR="00DF4EBC">
              <w:rPr>
                <w:webHidden/>
              </w:rPr>
              <w:fldChar w:fldCharType="begin"/>
            </w:r>
            <w:r w:rsidR="00DF4EBC">
              <w:rPr>
                <w:webHidden/>
              </w:rPr>
              <w:instrText xml:space="preserve"> PAGEREF _Toc131604914 \h </w:instrText>
            </w:r>
            <w:r w:rsidR="00DF4EBC">
              <w:rPr>
                <w:webHidden/>
              </w:rPr>
            </w:r>
            <w:r w:rsidR="00DF4EBC">
              <w:rPr>
                <w:webHidden/>
              </w:rPr>
              <w:fldChar w:fldCharType="separate"/>
            </w:r>
            <w:r w:rsidR="00DF4EBC">
              <w:rPr>
                <w:webHidden/>
              </w:rPr>
              <w:t>21</w:t>
            </w:r>
            <w:r w:rsidR="00DF4EBC">
              <w:rPr>
                <w:webHidden/>
              </w:rPr>
              <w:fldChar w:fldCharType="end"/>
            </w:r>
          </w:hyperlink>
        </w:p>
        <w:p w14:paraId="6F78B547" w14:textId="19F3F98A" w:rsidR="00DF4EBC" w:rsidRDefault="00DB359E">
          <w:pPr>
            <w:pStyle w:val="TOC3"/>
            <w:rPr>
              <w:rFonts w:asciiTheme="minorHAnsi" w:eastAsiaTheme="minorEastAsia" w:hAnsiTheme="minorHAnsi"/>
              <w:bCs w:val="0"/>
              <w:lang w:eastAsia="en-AU"/>
            </w:rPr>
          </w:pPr>
          <w:hyperlink w:anchor="_Toc131604915" w:history="1">
            <w:r w:rsidR="00DF4EBC" w:rsidRPr="00A263E6">
              <w:rPr>
                <w:rStyle w:val="Hyperlink"/>
              </w:rPr>
              <w:t>Short-term licences</w:t>
            </w:r>
            <w:r w:rsidR="00DF4EBC">
              <w:rPr>
                <w:webHidden/>
              </w:rPr>
              <w:tab/>
            </w:r>
            <w:r w:rsidR="00DF4EBC">
              <w:rPr>
                <w:webHidden/>
              </w:rPr>
              <w:fldChar w:fldCharType="begin"/>
            </w:r>
            <w:r w:rsidR="00DF4EBC">
              <w:rPr>
                <w:webHidden/>
              </w:rPr>
              <w:instrText xml:space="preserve"> PAGEREF _Toc131604915 \h </w:instrText>
            </w:r>
            <w:r w:rsidR="00DF4EBC">
              <w:rPr>
                <w:webHidden/>
              </w:rPr>
            </w:r>
            <w:r w:rsidR="00DF4EBC">
              <w:rPr>
                <w:webHidden/>
              </w:rPr>
              <w:fldChar w:fldCharType="separate"/>
            </w:r>
            <w:r w:rsidR="00DF4EBC">
              <w:rPr>
                <w:webHidden/>
              </w:rPr>
              <w:t>23</w:t>
            </w:r>
            <w:r w:rsidR="00DF4EBC">
              <w:rPr>
                <w:webHidden/>
              </w:rPr>
              <w:fldChar w:fldCharType="end"/>
            </w:r>
          </w:hyperlink>
        </w:p>
        <w:p w14:paraId="04CF4A8D" w14:textId="2EF350C7" w:rsidR="00DF4EBC" w:rsidRDefault="00DB359E">
          <w:pPr>
            <w:pStyle w:val="TOC3"/>
            <w:rPr>
              <w:rFonts w:asciiTheme="minorHAnsi" w:eastAsiaTheme="minorEastAsia" w:hAnsiTheme="minorHAnsi"/>
              <w:bCs w:val="0"/>
              <w:lang w:eastAsia="en-AU"/>
            </w:rPr>
          </w:pPr>
          <w:hyperlink w:anchor="_Toc131604916" w:history="1">
            <w:r w:rsidR="00DF4EBC" w:rsidRPr="00A263E6">
              <w:rPr>
                <w:rStyle w:val="Hyperlink"/>
              </w:rPr>
              <w:t>Native title and Aboriginal land rights considerations in relation to leases, licences and other estates</w:t>
            </w:r>
            <w:r w:rsidR="00DF4EBC">
              <w:rPr>
                <w:webHidden/>
              </w:rPr>
              <w:tab/>
            </w:r>
            <w:r w:rsidR="00DF4EBC">
              <w:rPr>
                <w:webHidden/>
              </w:rPr>
              <w:fldChar w:fldCharType="begin"/>
            </w:r>
            <w:r w:rsidR="00DF4EBC">
              <w:rPr>
                <w:webHidden/>
              </w:rPr>
              <w:instrText xml:space="preserve"> PAGEREF _Toc131604916 \h </w:instrText>
            </w:r>
            <w:r w:rsidR="00DF4EBC">
              <w:rPr>
                <w:webHidden/>
              </w:rPr>
            </w:r>
            <w:r w:rsidR="00DF4EBC">
              <w:rPr>
                <w:webHidden/>
              </w:rPr>
              <w:fldChar w:fldCharType="separate"/>
            </w:r>
            <w:r w:rsidR="00DF4EBC">
              <w:rPr>
                <w:webHidden/>
              </w:rPr>
              <w:t>25</w:t>
            </w:r>
            <w:r w:rsidR="00DF4EBC">
              <w:rPr>
                <w:webHidden/>
              </w:rPr>
              <w:fldChar w:fldCharType="end"/>
            </w:r>
          </w:hyperlink>
        </w:p>
        <w:p w14:paraId="1F6BAA1D" w14:textId="1B283A82" w:rsidR="00DF4EBC" w:rsidRDefault="00DB359E">
          <w:pPr>
            <w:pStyle w:val="TOC1"/>
            <w:tabs>
              <w:tab w:val="right" w:leader="dot" w:pos="9323"/>
            </w:tabs>
            <w:rPr>
              <w:rFonts w:asciiTheme="minorHAnsi" w:eastAsiaTheme="minorEastAsia" w:hAnsiTheme="minorHAnsi"/>
              <w:noProof/>
              <w:lang w:eastAsia="en-AU"/>
            </w:rPr>
          </w:pPr>
          <w:hyperlink w:anchor="_Toc131604917" w:history="1">
            <w:r w:rsidR="00DF4EBC" w:rsidRPr="00A263E6">
              <w:rPr>
                <w:rStyle w:val="Hyperlink"/>
                <w:noProof/>
              </w:rPr>
              <w:t>Action plan</w:t>
            </w:r>
            <w:r w:rsidR="00DF4EBC">
              <w:rPr>
                <w:noProof/>
                <w:webHidden/>
              </w:rPr>
              <w:tab/>
            </w:r>
            <w:r w:rsidR="00DF4EBC">
              <w:rPr>
                <w:noProof/>
                <w:webHidden/>
              </w:rPr>
              <w:fldChar w:fldCharType="begin"/>
            </w:r>
            <w:r w:rsidR="00DF4EBC">
              <w:rPr>
                <w:noProof/>
                <w:webHidden/>
              </w:rPr>
              <w:instrText xml:space="preserve"> PAGEREF _Toc131604917 \h </w:instrText>
            </w:r>
            <w:r w:rsidR="00DF4EBC">
              <w:rPr>
                <w:noProof/>
                <w:webHidden/>
              </w:rPr>
            </w:r>
            <w:r w:rsidR="00DF4EBC">
              <w:rPr>
                <w:noProof/>
                <w:webHidden/>
              </w:rPr>
              <w:fldChar w:fldCharType="separate"/>
            </w:r>
            <w:r w:rsidR="00DF4EBC">
              <w:rPr>
                <w:noProof/>
                <w:webHidden/>
              </w:rPr>
              <w:t>26</w:t>
            </w:r>
            <w:r w:rsidR="00DF4EBC">
              <w:rPr>
                <w:noProof/>
                <w:webHidden/>
              </w:rPr>
              <w:fldChar w:fldCharType="end"/>
            </w:r>
          </w:hyperlink>
        </w:p>
        <w:p w14:paraId="0069D86E" w14:textId="34970849" w:rsidR="00DF4EBC" w:rsidRDefault="00DB359E">
          <w:pPr>
            <w:pStyle w:val="TOC1"/>
            <w:tabs>
              <w:tab w:val="right" w:leader="dot" w:pos="9323"/>
            </w:tabs>
            <w:rPr>
              <w:rFonts w:asciiTheme="minorHAnsi" w:eastAsiaTheme="minorEastAsia" w:hAnsiTheme="minorHAnsi"/>
              <w:noProof/>
              <w:lang w:eastAsia="en-AU"/>
            </w:rPr>
          </w:pPr>
          <w:hyperlink w:anchor="_Toc131604918" w:history="1">
            <w:r w:rsidR="00DF4EBC" w:rsidRPr="00A263E6">
              <w:rPr>
                <w:rStyle w:val="Hyperlink"/>
                <w:noProof/>
              </w:rPr>
              <w:t>Appendices</w:t>
            </w:r>
            <w:r w:rsidR="00DF4EBC">
              <w:rPr>
                <w:noProof/>
                <w:webHidden/>
              </w:rPr>
              <w:tab/>
            </w:r>
            <w:r w:rsidR="00DF4EBC">
              <w:rPr>
                <w:noProof/>
                <w:webHidden/>
              </w:rPr>
              <w:fldChar w:fldCharType="begin"/>
            </w:r>
            <w:r w:rsidR="00DF4EBC">
              <w:rPr>
                <w:noProof/>
                <w:webHidden/>
              </w:rPr>
              <w:instrText xml:space="preserve"> PAGEREF _Toc131604918 \h </w:instrText>
            </w:r>
            <w:r w:rsidR="00DF4EBC">
              <w:rPr>
                <w:noProof/>
                <w:webHidden/>
              </w:rPr>
            </w:r>
            <w:r w:rsidR="00DF4EBC">
              <w:rPr>
                <w:noProof/>
                <w:webHidden/>
              </w:rPr>
              <w:fldChar w:fldCharType="separate"/>
            </w:r>
            <w:r w:rsidR="00DF4EBC">
              <w:rPr>
                <w:noProof/>
                <w:webHidden/>
              </w:rPr>
              <w:t>28</w:t>
            </w:r>
            <w:r w:rsidR="00DF4EBC">
              <w:rPr>
                <w:noProof/>
                <w:webHidden/>
              </w:rPr>
              <w:fldChar w:fldCharType="end"/>
            </w:r>
          </w:hyperlink>
        </w:p>
        <w:p w14:paraId="77A0A8C8" w14:textId="7C2D345C" w:rsidR="00DF4EBC" w:rsidRDefault="00DB359E">
          <w:pPr>
            <w:pStyle w:val="TOC2"/>
            <w:tabs>
              <w:tab w:val="right" w:leader="dot" w:pos="9323"/>
            </w:tabs>
            <w:rPr>
              <w:rFonts w:asciiTheme="minorHAnsi" w:eastAsiaTheme="minorEastAsia" w:hAnsiTheme="minorHAnsi"/>
              <w:noProof/>
              <w:lang w:eastAsia="en-AU"/>
            </w:rPr>
          </w:pPr>
          <w:hyperlink w:anchor="_Toc131604919" w:history="1">
            <w:r w:rsidR="00DF4EBC" w:rsidRPr="00A263E6">
              <w:rPr>
                <w:rStyle w:val="Hyperlink"/>
                <w:noProof/>
              </w:rPr>
              <w:t>Appendix A1 – Community land covered by this plan of management</w:t>
            </w:r>
            <w:r w:rsidR="00DF4EBC">
              <w:rPr>
                <w:noProof/>
                <w:webHidden/>
              </w:rPr>
              <w:tab/>
            </w:r>
            <w:r w:rsidR="00DF4EBC">
              <w:rPr>
                <w:noProof/>
                <w:webHidden/>
              </w:rPr>
              <w:fldChar w:fldCharType="begin"/>
            </w:r>
            <w:r w:rsidR="00DF4EBC">
              <w:rPr>
                <w:noProof/>
                <w:webHidden/>
              </w:rPr>
              <w:instrText xml:space="preserve"> PAGEREF _Toc131604919 \h </w:instrText>
            </w:r>
            <w:r w:rsidR="00DF4EBC">
              <w:rPr>
                <w:noProof/>
                <w:webHidden/>
              </w:rPr>
            </w:r>
            <w:r w:rsidR="00DF4EBC">
              <w:rPr>
                <w:noProof/>
                <w:webHidden/>
              </w:rPr>
              <w:fldChar w:fldCharType="separate"/>
            </w:r>
            <w:r w:rsidR="00DF4EBC">
              <w:rPr>
                <w:noProof/>
                <w:webHidden/>
              </w:rPr>
              <w:t>29</w:t>
            </w:r>
            <w:r w:rsidR="00DF4EBC">
              <w:rPr>
                <w:noProof/>
                <w:webHidden/>
              </w:rPr>
              <w:fldChar w:fldCharType="end"/>
            </w:r>
          </w:hyperlink>
        </w:p>
        <w:p w14:paraId="69780308" w14:textId="539A6DC8" w:rsidR="00DF4EBC" w:rsidRDefault="00DB359E">
          <w:pPr>
            <w:pStyle w:val="TOC2"/>
            <w:tabs>
              <w:tab w:val="right" w:leader="dot" w:pos="9323"/>
            </w:tabs>
            <w:rPr>
              <w:rFonts w:asciiTheme="minorHAnsi" w:eastAsiaTheme="minorEastAsia" w:hAnsiTheme="minorHAnsi"/>
              <w:noProof/>
              <w:lang w:eastAsia="en-AU"/>
            </w:rPr>
          </w:pPr>
          <w:hyperlink w:anchor="_Toc131604920" w:history="1">
            <w:r w:rsidR="00DF4EBC" w:rsidRPr="00A263E6">
              <w:rPr>
                <w:rStyle w:val="Hyperlink"/>
                <w:noProof/>
              </w:rPr>
              <w:t>Appendix A2 - Maps</w:t>
            </w:r>
            <w:r w:rsidR="00DF4EBC">
              <w:rPr>
                <w:noProof/>
                <w:webHidden/>
              </w:rPr>
              <w:tab/>
            </w:r>
            <w:r w:rsidR="00DF4EBC">
              <w:rPr>
                <w:noProof/>
                <w:webHidden/>
              </w:rPr>
              <w:fldChar w:fldCharType="begin"/>
            </w:r>
            <w:r w:rsidR="00DF4EBC">
              <w:rPr>
                <w:noProof/>
                <w:webHidden/>
              </w:rPr>
              <w:instrText xml:space="preserve"> PAGEREF _Toc131604920 \h </w:instrText>
            </w:r>
            <w:r w:rsidR="00DF4EBC">
              <w:rPr>
                <w:noProof/>
                <w:webHidden/>
              </w:rPr>
            </w:r>
            <w:r w:rsidR="00DF4EBC">
              <w:rPr>
                <w:noProof/>
                <w:webHidden/>
              </w:rPr>
              <w:fldChar w:fldCharType="separate"/>
            </w:r>
            <w:r w:rsidR="00DF4EBC">
              <w:rPr>
                <w:noProof/>
                <w:webHidden/>
              </w:rPr>
              <w:t>29</w:t>
            </w:r>
            <w:r w:rsidR="00DF4EBC">
              <w:rPr>
                <w:noProof/>
                <w:webHidden/>
              </w:rPr>
              <w:fldChar w:fldCharType="end"/>
            </w:r>
          </w:hyperlink>
        </w:p>
        <w:p w14:paraId="3C19343B" w14:textId="7C84ADA2" w:rsidR="00DF4EBC" w:rsidRDefault="00DB359E">
          <w:pPr>
            <w:pStyle w:val="TOC2"/>
            <w:tabs>
              <w:tab w:val="right" w:leader="dot" w:pos="9323"/>
            </w:tabs>
            <w:rPr>
              <w:rFonts w:asciiTheme="minorHAnsi" w:eastAsiaTheme="minorEastAsia" w:hAnsiTheme="minorHAnsi"/>
              <w:noProof/>
              <w:lang w:eastAsia="en-AU"/>
            </w:rPr>
          </w:pPr>
          <w:hyperlink w:anchor="_Toc131604921" w:history="1">
            <w:r w:rsidR="00DF4EBC" w:rsidRPr="00A263E6">
              <w:rPr>
                <w:rStyle w:val="Hyperlink"/>
                <w:noProof/>
              </w:rPr>
              <w:t>Appendix A3 – Plan of Management Legislative Framework</w:t>
            </w:r>
            <w:r w:rsidR="00DF4EBC">
              <w:rPr>
                <w:noProof/>
                <w:webHidden/>
              </w:rPr>
              <w:tab/>
            </w:r>
            <w:r w:rsidR="00DF4EBC">
              <w:rPr>
                <w:noProof/>
                <w:webHidden/>
              </w:rPr>
              <w:fldChar w:fldCharType="begin"/>
            </w:r>
            <w:r w:rsidR="00DF4EBC">
              <w:rPr>
                <w:noProof/>
                <w:webHidden/>
              </w:rPr>
              <w:instrText xml:space="preserve"> PAGEREF _Toc131604921 \h </w:instrText>
            </w:r>
            <w:r w:rsidR="00DF4EBC">
              <w:rPr>
                <w:noProof/>
                <w:webHidden/>
              </w:rPr>
            </w:r>
            <w:r w:rsidR="00DF4EBC">
              <w:rPr>
                <w:noProof/>
                <w:webHidden/>
              </w:rPr>
              <w:fldChar w:fldCharType="separate"/>
            </w:r>
            <w:r w:rsidR="00DF4EBC">
              <w:rPr>
                <w:noProof/>
                <w:webHidden/>
              </w:rPr>
              <w:t>30</w:t>
            </w:r>
            <w:r w:rsidR="00DF4EBC">
              <w:rPr>
                <w:noProof/>
                <w:webHidden/>
              </w:rPr>
              <w:fldChar w:fldCharType="end"/>
            </w:r>
          </w:hyperlink>
        </w:p>
        <w:p w14:paraId="2DF58B9C" w14:textId="212B3A2C" w:rsidR="00DF4EBC" w:rsidRDefault="00DB359E">
          <w:pPr>
            <w:pStyle w:val="TOC3"/>
            <w:rPr>
              <w:rFonts w:asciiTheme="minorHAnsi" w:eastAsiaTheme="minorEastAsia" w:hAnsiTheme="minorHAnsi"/>
              <w:bCs w:val="0"/>
              <w:lang w:eastAsia="en-AU"/>
            </w:rPr>
          </w:pPr>
          <w:hyperlink w:anchor="_Toc131604922" w:history="1">
            <w:r w:rsidR="00DF4EBC" w:rsidRPr="00A263E6">
              <w:rPr>
                <w:rStyle w:val="Hyperlink"/>
                <w:i/>
                <w:iCs/>
              </w:rPr>
              <w:t>Local Government Act 1993</w:t>
            </w:r>
            <w:r w:rsidR="00DF4EBC">
              <w:rPr>
                <w:webHidden/>
              </w:rPr>
              <w:tab/>
            </w:r>
            <w:r w:rsidR="00DF4EBC">
              <w:rPr>
                <w:webHidden/>
              </w:rPr>
              <w:fldChar w:fldCharType="begin"/>
            </w:r>
            <w:r w:rsidR="00DF4EBC">
              <w:rPr>
                <w:webHidden/>
              </w:rPr>
              <w:instrText xml:space="preserve"> PAGEREF _Toc131604922 \h </w:instrText>
            </w:r>
            <w:r w:rsidR="00DF4EBC">
              <w:rPr>
                <w:webHidden/>
              </w:rPr>
            </w:r>
            <w:r w:rsidR="00DF4EBC">
              <w:rPr>
                <w:webHidden/>
              </w:rPr>
              <w:fldChar w:fldCharType="separate"/>
            </w:r>
            <w:r w:rsidR="00DF4EBC">
              <w:rPr>
                <w:webHidden/>
              </w:rPr>
              <w:t>30</w:t>
            </w:r>
            <w:r w:rsidR="00DF4EBC">
              <w:rPr>
                <w:webHidden/>
              </w:rPr>
              <w:fldChar w:fldCharType="end"/>
            </w:r>
          </w:hyperlink>
        </w:p>
        <w:p w14:paraId="3FF9A0C9" w14:textId="0AFD32B3" w:rsidR="00DF4EBC" w:rsidRDefault="00DB359E">
          <w:pPr>
            <w:pStyle w:val="TOC3"/>
            <w:rPr>
              <w:rFonts w:asciiTheme="minorHAnsi" w:eastAsiaTheme="minorEastAsia" w:hAnsiTheme="minorHAnsi"/>
              <w:bCs w:val="0"/>
              <w:lang w:eastAsia="en-AU"/>
            </w:rPr>
          </w:pPr>
          <w:hyperlink w:anchor="_Toc131604923" w:history="1">
            <w:r w:rsidR="00DF4EBC" w:rsidRPr="00A263E6">
              <w:rPr>
                <w:rStyle w:val="Hyperlink"/>
                <w:i/>
                <w:iCs/>
              </w:rPr>
              <w:t>Crown Land Management Act 2016</w:t>
            </w:r>
            <w:r w:rsidR="00DF4EBC">
              <w:rPr>
                <w:webHidden/>
              </w:rPr>
              <w:tab/>
            </w:r>
            <w:r w:rsidR="00DF4EBC">
              <w:rPr>
                <w:webHidden/>
              </w:rPr>
              <w:fldChar w:fldCharType="begin"/>
            </w:r>
            <w:r w:rsidR="00DF4EBC">
              <w:rPr>
                <w:webHidden/>
              </w:rPr>
              <w:instrText xml:space="preserve"> PAGEREF _Toc131604923 \h </w:instrText>
            </w:r>
            <w:r w:rsidR="00DF4EBC">
              <w:rPr>
                <w:webHidden/>
              </w:rPr>
            </w:r>
            <w:r w:rsidR="00DF4EBC">
              <w:rPr>
                <w:webHidden/>
              </w:rPr>
              <w:fldChar w:fldCharType="separate"/>
            </w:r>
            <w:r w:rsidR="00DF4EBC">
              <w:rPr>
                <w:webHidden/>
              </w:rPr>
              <w:t>31</w:t>
            </w:r>
            <w:r w:rsidR="00DF4EBC">
              <w:rPr>
                <w:webHidden/>
              </w:rPr>
              <w:fldChar w:fldCharType="end"/>
            </w:r>
          </w:hyperlink>
        </w:p>
        <w:p w14:paraId="669A12F0" w14:textId="62C7C1EA" w:rsidR="00DF4EBC" w:rsidRDefault="00DB359E">
          <w:pPr>
            <w:pStyle w:val="TOC3"/>
            <w:rPr>
              <w:rFonts w:asciiTheme="minorHAnsi" w:eastAsiaTheme="minorEastAsia" w:hAnsiTheme="minorHAnsi"/>
              <w:bCs w:val="0"/>
              <w:lang w:eastAsia="en-AU"/>
            </w:rPr>
          </w:pPr>
          <w:hyperlink w:anchor="_Toc131604924" w:history="1">
            <w:r w:rsidR="00DF4EBC" w:rsidRPr="00A263E6">
              <w:rPr>
                <w:rStyle w:val="Hyperlink"/>
                <w:i/>
                <w:iCs/>
              </w:rPr>
              <w:t>Native Title Act 1993</w:t>
            </w:r>
            <w:r w:rsidR="00DF4EBC">
              <w:rPr>
                <w:webHidden/>
              </w:rPr>
              <w:tab/>
            </w:r>
            <w:r w:rsidR="00DF4EBC">
              <w:rPr>
                <w:webHidden/>
              </w:rPr>
              <w:fldChar w:fldCharType="begin"/>
            </w:r>
            <w:r w:rsidR="00DF4EBC">
              <w:rPr>
                <w:webHidden/>
              </w:rPr>
              <w:instrText xml:space="preserve"> PAGEREF _Toc131604924 \h </w:instrText>
            </w:r>
            <w:r w:rsidR="00DF4EBC">
              <w:rPr>
                <w:webHidden/>
              </w:rPr>
            </w:r>
            <w:r w:rsidR="00DF4EBC">
              <w:rPr>
                <w:webHidden/>
              </w:rPr>
              <w:fldChar w:fldCharType="separate"/>
            </w:r>
            <w:r w:rsidR="00DF4EBC">
              <w:rPr>
                <w:webHidden/>
              </w:rPr>
              <w:t>32</w:t>
            </w:r>
            <w:r w:rsidR="00DF4EBC">
              <w:rPr>
                <w:webHidden/>
              </w:rPr>
              <w:fldChar w:fldCharType="end"/>
            </w:r>
          </w:hyperlink>
        </w:p>
        <w:p w14:paraId="3FD56BD0" w14:textId="128E06D9" w:rsidR="00DF4EBC" w:rsidRDefault="00DB359E">
          <w:pPr>
            <w:pStyle w:val="TOC3"/>
            <w:rPr>
              <w:rFonts w:asciiTheme="minorHAnsi" w:eastAsiaTheme="minorEastAsia" w:hAnsiTheme="minorHAnsi"/>
              <w:bCs w:val="0"/>
              <w:lang w:eastAsia="en-AU"/>
            </w:rPr>
          </w:pPr>
          <w:hyperlink w:anchor="_Toc131604925" w:history="1">
            <w:r w:rsidR="00DF4EBC" w:rsidRPr="00A263E6">
              <w:rPr>
                <w:rStyle w:val="Hyperlink"/>
              </w:rPr>
              <w:t>Council plans and policies relating to this plan of management</w:t>
            </w:r>
            <w:r w:rsidR="00DF4EBC">
              <w:rPr>
                <w:webHidden/>
              </w:rPr>
              <w:tab/>
            </w:r>
            <w:r w:rsidR="00DF4EBC">
              <w:rPr>
                <w:webHidden/>
              </w:rPr>
              <w:fldChar w:fldCharType="begin"/>
            </w:r>
            <w:r w:rsidR="00DF4EBC">
              <w:rPr>
                <w:webHidden/>
              </w:rPr>
              <w:instrText xml:space="preserve"> PAGEREF _Toc131604925 \h </w:instrText>
            </w:r>
            <w:r w:rsidR="00DF4EBC">
              <w:rPr>
                <w:webHidden/>
              </w:rPr>
            </w:r>
            <w:r w:rsidR="00DF4EBC">
              <w:rPr>
                <w:webHidden/>
              </w:rPr>
              <w:fldChar w:fldCharType="separate"/>
            </w:r>
            <w:r w:rsidR="00DF4EBC">
              <w:rPr>
                <w:webHidden/>
              </w:rPr>
              <w:t>33</w:t>
            </w:r>
            <w:r w:rsidR="00DF4EBC">
              <w:rPr>
                <w:webHidden/>
              </w:rPr>
              <w:fldChar w:fldCharType="end"/>
            </w:r>
          </w:hyperlink>
        </w:p>
        <w:p w14:paraId="7995D03E" w14:textId="5AB3F496" w:rsidR="00DF4EBC" w:rsidRDefault="00DB359E">
          <w:pPr>
            <w:pStyle w:val="TOC3"/>
            <w:rPr>
              <w:rFonts w:asciiTheme="minorHAnsi" w:eastAsiaTheme="minorEastAsia" w:hAnsiTheme="minorHAnsi"/>
              <w:bCs w:val="0"/>
              <w:lang w:eastAsia="en-AU"/>
            </w:rPr>
          </w:pPr>
          <w:hyperlink w:anchor="_Toc131604926" w:history="1">
            <w:r w:rsidR="00DF4EBC" w:rsidRPr="00A263E6">
              <w:rPr>
                <w:rStyle w:val="Hyperlink"/>
              </w:rPr>
              <w:t>Other State and Commonwealth legislation</w:t>
            </w:r>
            <w:r w:rsidR="00DF4EBC">
              <w:rPr>
                <w:webHidden/>
              </w:rPr>
              <w:tab/>
            </w:r>
            <w:r w:rsidR="00DF4EBC">
              <w:rPr>
                <w:webHidden/>
              </w:rPr>
              <w:fldChar w:fldCharType="begin"/>
            </w:r>
            <w:r w:rsidR="00DF4EBC">
              <w:rPr>
                <w:webHidden/>
              </w:rPr>
              <w:instrText xml:space="preserve"> PAGEREF _Toc131604926 \h </w:instrText>
            </w:r>
            <w:r w:rsidR="00DF4EBC">
              <w:rPr>
                <w:webHidden/>
              </w:rPr>
            </w:r>
            <w:r w:rsidR="00DF4EBC">
              <w:rPr>
                <w:webHidden/>
              </w:rPr>
              <w:fldChar w:fldCharType="separate"/>
            </w:r>
            <w:r w:rsidR="00DF4EBC">
              <w:rPr>
                <w:webHidden/>
              </w:rPr>
              <w:t>33</w:t>
            </w:r>
            <w:r w:rsidR="00DF4EBC">
              <w:rPr>
                <w:webHidden/>
              </w:rPr>
              <w:fldChar w:fldCharType="end"/>
            </w:r>
          </w:hyperlink>
        </w:p>
        <w:p w14:paraId="0362D7E2" w14:textId="576AC175" w:rsidR="00DF4EBC" w:rsidRDefault="00DB359E">
          <w:pPr>
            <w:pStyle w:val="TOC2"/>
            <w:tabs>
              <w:tab w:val="right" w:leader="dot" w:pos="9323"/>
            </w:tabs>
            <w:rPr>
              <w:rFonts w:asciiTheme="minorHAnsi" w:eastAsiaTheme="minorEastAsia" w:hAnsiTheme="minorHAnsi"/>
              <w:noProof/>
              <w:lang w:eastAsia="en-AU"/>
            </w:rPr>
          </w:pPr>
          <w:hyperlink w:anchor="_Toc131604927" w:history="1">
            <w:r w:rsidR="00DF4EBC" w:rsidRPr="00A263E6">
              <w:rPr>
                <w:rStyle w:val="Hyperlink"/>
                <w:noProof/>
              </w:rPr>
              <w:t>Appendix A4 – Aboriginal interests in Crown land</w:t>
            </w:r>
            <w:r w:rsidR="00DF4EBC">
              <w:rPr>
                <w:noProof/>
                <w:webHidden/>
              </w:rPr>
              <w:tab/>
            </w:r>
            <w:r w:rsidR="00DF4EBC">
              <w:rPr>
                <w:noProof/>
                <w:webHidden/>
              </w:rPr>
              <w:fldChar w:fldCharType="begin"/>
            </w:r>
            <w:r w:rsidR="00DF4EBC">
              <w:rPr>
                <w:noProof/>
                <w:webHidden/>
              </w:rPr>
              <w:instrText xml:space="preserve"> PAGEREF _Toc131604927 \h </w:instrText>
            </w:r>
            <w:r w:rsidR="00DF4EBC">
              <w:rPr>
                <w:noProof/>
                <w:webHidden/>
              </w:rPr>
            </w:r>
            <w:r w:rsidR="00DF4EBC">
              <w:rPr>
                <w:noProof/>
                <w:webHidden/>
              </w:rPr>
              <w:fldChar w:fldCharType="separate"/>
            </w:r>
            <w:r w:rsidR="00DF4EBC">
              <w:rPr>
                <w:noProof/>
                <w:webHidden/>
              </w:rPr>
              <w:t>36</w:t>
            </w:r>
            <w:r w:rsidR="00DF4EBC">
              <w:rPr>
                <w:noProof/>
                <w:webHidden/>
              </w:rPr>
              <w:fldChar w:fldCharType="end"/>
            </w:r>
          </w:hyperlink>
        </w:p>
        <w:p w14:paraId="0200A83C" w14:textId="75C220D6" w:rsidR="00DF4EBC" w:rsidRDefault="00DB359E">
          <w:pPr>
            <w:pStyle w:val="TOC3"/>
            <w:rPr>
              <w:rFonts w:asciiTheme="minorHAnsi" w:eastAsiaTheme="minorEastAsia" w:hAnsiTheme="minorHAnsi"/>
              <w:bCs w:val="0"/>
              <w:lang w:eastAsia="en-AU"/>
            </w:rPr>
          </w:pPr>
          <w:hyperlink w:anchor="_Toc131604928" w:history="1">
            <w:r w:rsidR="00DF4EBC" w:rsidRPr="00A263E6">
              <w:rPr>
                <w:rStyle w:val="Hyperlink"/>
              </w:rPr>
              <w:t>Native Title</w:t>
            </w:r>
            <w:r w:rsidR="00DF4EBC">
              <w:rPr>
                <w:webHidden/>
              </w:rPr>
              <w:tab/>
            </w:r>
            <w:r w:rsidR="00DF4EBC">
              <w:rPr>
                <w:webHidden/>
              </w:rPr>
              <w:fldChar w:fldCharType="begin"/>
            </w:r>
            <w:r w:rsidR="00DF4EBC">
              <w:rPr>
                <w:webHidden/>
              </w:rPr>
              <w:instrText xml:space="preserve"> PAGEREF _Toc131604928 \h </w:instrText>
            </w:r>
            <w:r w:rsidR="00DF4EBC">
              <w:rPr>
                <w:webHidden/>
              </w:rPr>
            </w:r>
            <w:r w:rsidR="00DF4EBC">
              <w:rPr>
                <w:webHidden/>
              </w:rPr>
              <w:fldChar w:fldCharType="separate"/>
            </w:r>
            <w:r w:rsidR="00DF4EBC">
              <w:rPr>
                <w:webHidden/>
              </w:rPr>
              <w:t>36</w:t>
            </w:r>
            <w:r w:rsidR="00DF4EBC">
              <w:rPr>
                <w:webHidden/>
              </w:rPr>
              <w:fldChar w:fldCharType="end"/>
            </w:r>
          </w:hyperlink>
        </w:p>
        <w:p w14:paraId="6E42C2F0" w14:textId="6DF242FA" w:rsidR="00DF4EBC" w:rsidRDefault="00DB359E">
          <w:pPr>
            <w:pStyle w:val="TOC3"/>
            <w:rPr>
              <w:rFonts w:asciiTheme="minorHAnsi" w:eastAsiaTheme="minorEastAsia" w:hAnsiTheme="minorHAnsi"/>
              <w:bCs w:val="0"/>
              <w:lang w:eastAsia="en-AU"/>
            </w:rPr>
          </w:pPr>
          <w:hyperlink w:anchor="_Toc131604929" w:history="1">
            <w:r w:rsidR="00DF4EBC" w:rsidRPr="00A263E6">
              <w:rPr>
                <w:rStyle w:val="Hyperlink"/>
              </w:rPr>
              <w:t>Aboriginal Land Rights</w:t>
            </w:r>
            <w:r w:rsidR="00DF4EBC">
              <w:rPr>
                <w:webHidden/>
              </w:rPr>
              <w:tab/>
            </w:r>
            <w:r w:rsidR="00DF4EBC">
              <w:rPr>
                <w:webHidden/>
              </w:rPr>
              <w:fldChar w:fldCharType="begin"/>
            </w:r>
            <w:r w:rsidR="00DF4EBC">
              <w:rPr>
                <w:webHidden/>
              </w:rPr>
              <w:instrText xml:space="preserve"> PAGEREF _Toc131604929 \h </w:instrText>
            </w:r>
            <w:r w:rsidR="00DF4EBC">
              <w:rPr>
                <w:webHidden/>
              </w:rPr>
            </w:r>
            <w:r w:rsidR="00DF4EBC">
              <w:rPr>
                <w:webHidden/>
              </w:rPr>
              <w:fldChar w:fldCharType="separate"/>
            </w:r>
            <w:r w:rsidR="00DF4EBC">
              <w:rPr>
                <w:webHidden/>
              </w:rPr>
              <w:t>36</w:t>
            </w:r>
            <w:r w:rsidR="00DF4EBC">
              <w:rPr>
                <w:webHidden/>
              </w:rPr>
              <w:fldChar w:fldCharType="end"/>
            </w:r>
          </w:hyperlink>
        </w:p>
        <w:p w14:paraId="7338790E" w14:textId="3ECBFC5F" w:rsidR="00876BEC" w:rsidRDefault="00876BEC">
          <w:r>
            <w:rPr>
              <w:b/>
              <w:bCs/>
              <w:noProof/>
            </w:rPr>
            <w:fldChar w:fldCharType="end"/>
          </w:r>
        </w:p>
      </w:sdtContent>
    </w:sdt>
    <w:p w14:paraId="70BF6FF1" w14:textId="58FD4519" w:rsidR="00370CE6" w:rsidRPr="00105034" w:rsidRDefault="00370CE6" w:rsidP="0061074F">
      <w:pPr>
        <w:pStyle w:val="Heading1"/>
        <w:rPr>
          <w:rFonts w:eastAsiaTheme="minorHAnsi"/>
        </w:rPr>
      </w:pPr>
      <w:bookmarkStart w:id="8" w:name="_Toc131604896"/>
      <w:r w:rsidRPr="00105034">
        <w:rPr>
          <w:rFonts w:eastAsiaTheme="minorHAnsi"/>
        </w:rPr>
        <w:lastRenderedPageBreak/>
        <w:t>Key information</w:t>
      </w:r>
      <w:bookmarkEnd w:id="8"/>
      <w:bookmarkEnd w:id="7"/>
      <w:bookmarkEnd w:id="6"/>
    </w:p>
    <w:p w14:paraId="7B3662F7" w14:textId="77777777" w:rsidR="00370CE6" w:rsidRPr="007033CC" w:rsidRDefault="00370CE6" w:rsidP="00370CE6">
      <w:pPr>
        <w:pStyle w:val="Instructions"/>
        <w:rPr>
          <w:rFonts w:cs="Arial"/>
        </w:rPr>
      </w:pPr>
      <w:r w:rsidRPr="007033CC">
        <w:rPr>
          <w:rFonts w:cs="Arial"/>
        </w:rPr>
        <w:t>Include the following key information at the start of the document:</w:t>
      </w:r>
    </w:p>
    <w:p w14:paraId="707F85A7" w14:textId="77777777" w:rsidR="00370CE6" w:rsidRPr="007033CC" w:rsidRDefault="00370CE6" w:rsidP="00A702C0">
      <w:pPr>
        <w:pStyle w:val="Instructions"/>
        <w:numPr>
          <w:ilvl w:val="0"/>
          <w:numId w:val="19"/>
        </w:numPr>
        <w:rPr>
          <w:rFonts w:cs="Arial"/>
        </w:rPr>
      </w:pPr>
      <w:r w:rsidRPr="007033CC">
        <w:rPr>
          <w:rFonts w:cs="Arial"/>
        </w:rPr>
        <w:t xml:space="preserve">Plan of Management for X Land </w:t>
      </w:r>
    </w:p>
    <w:p w14:paraId="67375578" w14:textId="77777777" w:rsidR="00370CE6" w:rsidRPr="007033CC" w:rsidRDefault="00370CE6" w:rsidP="00A702C0">
      <w:pPr>
        <w:pStyle w:val="Instructions"/>
        <w:numPr>
          <w:ilvl w:val="0"/>
          <w:numId w:val="19"/>
        </w:numPr>
        <w:rPr>
          <w:rFonts w:cs="Arial"/>
        </w:rPr>
      </w:pPr>
      <w:r w:rsidRPr="007033CC">
        <w:rPr>
          <w:rFonts w:cs="Arial"/>
        </w:rPr>
        <w:t>X Council</w:t>
      </w:r>
    </w:p>
    <w:p w14:paraId="50D6DBE5" w14:textId="70E76F60" w:rsidR="00370CE6" w:rsidRPr="007033CC" w:rsidRDefault="006F66DB" w:rsidP="00A702C0">
      <w:pPr>
        <w:pStyle w:val="Instructions"/>
        <w:numPr>
          <w:ilvl w:val="0"/>
          <w:numId w:val="19"/>
        </w:numPr>
        <w:rPr>
          <w:rFonts w:cs="Arial"/>
        </w:rPr>
      </w:pPr>
      <w:r w:rsidRPr="006F66DB">
        <w:rPr>
          <w:rFonts w:cs="Arial"/>
        </w:rPr>
        <w:t xml:space="preserve">Draft and date or </w:t>
      </w:r>
      <w:r w:rsidR="00370CE6" w:rsidRPr="007033CC">
        <w:rPr>
          <w:rFonts w:cs="Arial"/>
        </w:rPr>
        <w:t>X date of adoption.</w:t>
      </w:r>
    </w:p>
    <w:p w14:paraId="5DBED155" w14:textId="77777777" w:rsidR="00370CE6" w:rsidRPr="007033CC" w:rsidRDefault="00370CE6" w:rsidP="00370CE6">
      <w:pPr>
        <w:pStyle w:val="Instructions"/>
        <w:rPr>
          <w:rFonts w:cs="Arial"/>
        </w:rPr>
      </w:pPr>
      <w:r w:rsidRPr="007033CC">
        <w:rPr>
          <w:rFonts w:cs="Arial"/>
        </w:rPr>
        <w:t>If applicable:</w:t>
      </w:r>
    </w:p>
    <w:p w14:paraId="7C718E5B" w14:textId="77777777" w:rsidR="00370CE6" w:rsidRPr="007033CC" w:rsidRDefault="00370CE6" w:rsidP="00A702C0">
      <w:pPr>
        <w:pStyle w:val="Instructions"/>
        <w:numPr>
          <w:ilvl w:val="0"/>
          <w:numId w:val="20"/>
        </w:numPr>
        <w:rPr>
          <w:rFonts w:cs="Arial"/>
        </w:rPr>
      </w:pPr>
      <w:r w:rsidRPr="007033CC">
        <w:rPr>
          <w:rFonts w:cs="Arial"/>
        </w:rPr>
        <w:t>Table of versions</w:t>
      </w:r>
    </w:p>
    <w:p w14:paraId="2B6F2927" w14:textId="322449F8" w:rsidR="00370CE6" w:rsidRDefault="00370CE6" w:rsidP="00A702C0">
      <w:pPr>
        <w:pStyle w:val="Instructions"/>
        <w:numPr>
          <w:ilvl w:val="0"/>
          <w:numId w:val="20"/>
        </w:numPr>
        <w:rPr>
          <w:rFonts w:cs="Arial"/>
        </w:rPr>
      </w:pPr>
      <w:r w:rsidRPr="007033CC">
        <w:rPr>
          <w:rFonts w:cs="Arial"/>
        </w:rPr>
        <w:t>Acknowledgement</w:t>
      </w:r>
      <w:r w:rsidR="00460E33">
        <w:rPr>
          <w:rFonts w:cs="Arial"/>
        </w:rPr>
        <w:t xml:space="preserve"> of the traditional owners of the land </w:t>
      </w:r>
    </w:p>
    <w:p w14:paraId="66022826" w14:textId="1B16C1C1" w:rsidR="008C17FA" w:rsidRPr="00220794" w:rsidRDefault="00DC5D85" w:rsidP="0095176D">
      <w:pPr>
        <w:pStyle w:val="Instructions"/>
        <w:rPr>
          <w:b/>
          <w:bCs/>
        </w:rPr>
      </w:pPr>
      <w:r w:rsidRPr="00220794">
        <w:rPr>
          <w:b/>
          <w:bCs/>
        </w:rPr>
        <w:t>S</w:t>
      </w:r>
      <w:r w:rsidR="008C17FA" w:rsidRPr="00220794">
        <w:rPr>
          <w:b/>
          <w:bCs/>
        </w:rPr>
        <w:t>ample text</w:t>
      </w:r>
    </w:p>
    <w:p w14:paraId="78490AFC" w14:textId="77CCBA67" w:rsidR="00370CE6" w:rsidRPr="009C579E" w:rsidRDefault="00370CE6" w:rsidP="003C30F6">
      <w:r w:rsidRPr="003C30F6">
        <w:t>Th</w:t>
      </w:r>
      <w:r w:rsidR="0063136A">
        <w:t>is</w:t>
      </w:r>
      <w:r w:rsidRPr="003C30F6">
        <w:t xml:space="preserve"> </w:t>
      </w:r>
      <w:r w:rsidR="0025515B" w:rsidRPr="003C30F6">
        <w:t>plan of management</w:t>
      </w:r>
      <w:r w:rsidR="00460E33">
        <w:t xml:space="preserve"> (</w:t>
      </w:r>
      <w:proofErr w:type="spellStart"/>
      <w:r w:rsidR="00460E33">
        <w:t>PoM</w:t>
      </w:r>
      <w:proofErr w:type="spellEnd"/>
      <w:r w:rsidR="00460E33">
        <w:t>)</w:t>
      </w:r>
      <w:r w:rsidRPr="003C30F6">
        <w:t xml:space="preserve"> has been prepared by </w:t>
      </w:r>
      <w:r w:rsidR="00460E33" w:rsidRPr="00220794">
        <w:rPr>
          <w:rStyle w:val="CompleteChar"/>
          <w:iCs w:val="0"/>
        </w:rPr>
        <w:t>[council name]</w:t>
      </w:r>
      <w:r w:rsidR="00460E33" w:rsidRPr="00934085">
        <w:t xml:space="preserve"> </w:t>
      </w:r>
      <w:r w:rsidRPr="003C30F6">
        <w:t xml:space="preserve">Council and provides direction as to the use and management of </w:t>
      </w:r>
      <w:r w:rsidR="00443FCA">
        <w:t>council</w:t>
      </w:r>
      <w:r w:rsidR="00BD0933">
        <w:t>-</w:t>
      </w:r>
      <w:r w:rsidR="00443FCA">
        <w:t xml:space="preserve">managed </w:t>
      </w:r>
      <w:r w:rsidR="00AA2D09">
        <w:t>Crown reserves</w:t>
      </w:r>
      <w:r w:rsidR="00974B3F">
        <w:t xml:space="preserve"> classified as </w:t>
      </w:r>
      <w:r w:rsidR="00460E33">
        <w:t>‘</w:t>
      </w:r>
      <w:r w:rsidR="00974B3F">
        <w:t>community land</w:t>
      </w:r>
      <w:r w:rsidR="00460E33">
        <w:t>’</w:t>
      </w:r>
      <w:r w:rsidR="00AA2D09">
        <w:t xml:space="preserve"> in</w:t>
      </w:r>
      <w:r w:rsidR="00BD0933">
        <w:t xml:space="preserve"> the</w:t>
      </w:r>
      <w:r w:rsidR="00AA2D09">
        <w:t xml:space="preserve"> </w:t>
      </w:r>
      <w:r w:rsidR="0063211F" w:rsidRPr="0095176D">
        <w:rPr>
          <w:rStyle w:val="CompleteChar"/>
          <w:iCs w:val="0"/>
        </w:rPr>
        <w:t>[</w:t>
      </w:r>
      <w:r w:rsidR="00AA2D09" w:rsidRPr="0095176D">
        <w:rPr>
          <w:rStyle w:val="CompleteChar"/>
          <w:iCs w:val="0"/>
        </w:rPr>
        <w:t>council name</w:t>
      </w:r>
      <w:r w:rsidR="0063211F" w:rsidRPr="0095176D">
        <w:rPr>
          <w:rStyle w:val="CompleteChar"/>
          <w:iCs w:val="0"/>
        </w:rPr>
        <w:t>]</w:t>
      </w:r>
      <w:r w:rsidRPr="00934085">
        <w:t xml:space="preserve"> </w:t>
      </w:r>
      <w:r w:rsidR="00AA2D09">
        <w:t>area</w:t>
      </w:r>
      <w:r w:rsidRPr="00934085">
        <w:t xml:space="preserve">. The </w:t>
      </w:r>
      <w:proofErr w:type="spellStart"/>
      <w:r w:rsidR="00460E33">
        <w:t>PoM</w:t>
      </w:r>
      <w:proofErr w:type="spellEnd"/>
      <w:r w:rsidRPr="00CD3217">
        <w:t xml:space="preserve"> is required in accordance with Section 3.23 of the </w:t>
      </w:r>
      <w:r w:rsidRPr="00DD1438">
        <w:rPr>
          <w:i/>
          <w:iCs/>
        </w:rPr>
        <w:t>Crown Land Management Act 2016</w:t>
      </w:r>
      <w:r w:rsidRPr="00CD3217">
        <w:t xml:space="preserve"> and Section 36 of the </w:t>
      </w:r>
      <w:r w:rsidRPr="00DD1438">
        <w:rPr>
          <w:i/>
          <w:iCs/>
        </w:rPr>
        <w:t>Local Government Act 1993</w:t>
      </w:r>
      <w:r w:rsidRPr="00CD3217">
        <w:t>.</w:t>
      </w:r>
    </w:p>
    <w:p w14:paraId="56F72323" w14:textId="47B6D018" w:rsidR="00370CE6" w:rsidRPr="009C579E" w:rsidRDefault="00370CE6" w:rsidP="003C30F6">
      <w:r w:rsidRPr="009C579E">
        <w:t xml:space="preserve">The </w:t>
      </w:r>
      <w:proofErr w:type="spellStart"/>
      <w:r w:rsidR="00BD0933">
        <w:t>PoM</w:t>
      </w:r>
      <w:proofErr w:type="spellEnd"/>
      <w:r w:rsidRPr="009C579E">
        <w:t xml:space="preserve"> outlines the way the</w:t>
      </w:r>
      <w:r w:rsidR="00974B3F">
        <w:t xml:space="preserve"> land</w:t>
      </w:r>
      <w:r w:rsidRPr="009C579E">
        <w:t xml:space="preserve"> will be used and provides the framework for Council to follow in relation to the </w:t>
      </w:r>
      <w:r w:rsidR="003B5754" w:rsidRPr="009C579E">
        <w:t>express authorisation of leases and licence on</w:t>
      </w:r>
      <w:r w:rsidRPr="009C579E">
        <w:t xml:space="preserve"> the land.  </w:t>
      </w:r>
    </w:p>
    <w:p w14:paraId="7A0D6B5A" w14:textId="0A7B4829" w:rsidR="00BF0CF1" w:rsidRDefault="00BF0CF1" w:rsidP="0001270F">
      <w:pPr>
        <w:rPr>
          <w:rFonts w:cs="Arial"/>
          <w:color w:val="292829"/>
        </w:rPr>
      </w:pPr>
      <w:r w:rsidRPr="009C579E">
        <w:rPr>
          <w:rFonts w:cs="Arial"/>
          <w:color w:val="292829"/>
        </w:rPr>
        <w:t xml:space="preserve">This </w:t>
      </w:r>
      <w:proofErr w:type="spellStart"/>
      <w:r w:rsidRPr="009C579E">
        <w:rPr>
          <w:rFonts w:cs="Arial"/>
          <w:color w:val="292829"/>
        </w:rPr>
        <w:t>P</w:t>
      </w:r>
      <w:r w:rsidR="00E341FE">
        <w:rPr>
          <w:rFonts w:cs="Arial"/>
          <w:color w:val="292829"/>
        </w:rPr>
        <w:t>o</w:t>
      </w:r>
      <w:r w:rsidRPr="009C579E">
        <w:rPr>
          <w:rFonts w:cs="Arial"/>
          <w:color w:val="292829"/>
        </w:rPr>
        <w:t>M</w:t>
      </w:r>
      <w:proofErr w:type="spellEnd"/>
      <w:r w:rsidRPr="009C579E">
        <w:rPr>
          <w:rFonts w:cs="Arial"/>
          <w:color w:val="292829"/>
        </w:rPr>
        <w:t xml:space="preserve"> is a generic document covering most of the community land and open space within </w:t>
      </w:r>
      <w:r w:rsidRPr="0095176D">
        <w:rPr>
          <w:rFonts w:cs="Arial"/>
          <w:color w:val="292829"/>
        </w:rPr>
        <w:t xml:space="preserve">the </w:t>
      </w:r>
      <w:r w:rsidRPr="0095176D">
        <w:rPr>
          <w:rStyle w:val="CompleteChar"/>
          <w:rFonts w:cs="Arial"/>
          <w:iCs w:val="0"/>
        </w:rPr>
        <w:t>[council name]</w:t>
      </w:r>
      <w:r w:rsidRPr="009C579E">
        <w:rPr>
          <w:rFonts w:cs="Arial"/>
        </w:rPr>
        <w:t xml:space="preserve"> local government area (</w:t>
      </w:r>
      <w:r w:rsidRPr="009C579E">
        <w:rPr>
          <w:rFonts w:cs="Arial"/>
          <w:color w:val="292829"/>
        </w:rPr>
        <w:t xml:space="preserve">LGA) categorised as park, sportsground, general community use and natural area. </w:t>
      </w:r>
      <w:r w:rsidR="00BD0933">
        <w:rPr>
          <w:rFonts w:cs="Arial"/>
          <w:color w:val="292829"/>
        </w:rPr>
        <w:t>‘</w:t>
      </w:r>
      <w:r w:rsidRPr="009C579E">
        <w:rPr>
          <w:rFonts w:cs="Arial"/>
          <w:color w:val="292829"/>
        </w:rPr>
        <w:t>Natural area</w:t>
      </w:r>
      <w:r w:rsidR="00BD0933">
        <w:rPr>
          <w:rFonts w:cs="Arial"/>
          <w:color w:val="292829"/>
        </w:rPr>
        <w:t>’</w:t>
      </w:r>
      <w:r w:rsidRPr="009C579E">
        <w:rPr>
          <w:rFonts w:cs="Arial"/>
          <w:color w:val="292829"/>
        </w:rPr>
        <w:t xml:space="preserve"> community land is further categorised into bushland, wetland, escarpment, </w:t>
      </w:r>
      <w:proofErr w:type="gramStart"/>
      <w:r w:rsidRPr="009C579E">
        <w:rPr>
          <w:rFonts w:cs="Arial"/>
          <w:color w:val="292829"/>
        </w:rPr>
        <w:t>watercourse</w:t>
      </w:r>
      <w:proofErr w:type="gramEnd"/>
      <w:r w:rsidRPr="009C579E">
        <w:rPr>
          <w:rFonts w:cs="Arial"/>
          <w:color w:val="292829"/>
        </w:rPr>
        <w:t xml:space="preserve"> and foreshore.</w:t>
      </w:r>
    </w:p>
    <w:p w14:paraId="751A6D0B" w14:textId="77777777" w:rsidR="004C2A7C" w:rsidRDefault="004C2A7C">
      <w:pPr>
        <w:rPr>
          <w:bCs/>
          <w:color w:val="2C2B2B"/>
          <w:sz w:val="28"/>
          <w:szCs w:val="40"/>
        </w:rPr>
      </w:pPr>
      <w:bookmarkStart w:id="9" w:name="_Toc36557281"/>
      <w:r>
        <w:rPr>
          <w:bCs/>
          <w:color w:val="2C2B2B"/>
          <w:szCs w:val="40"/>
        </w:rPr>
        <w:br w:type="page"/>
      </w:r>
    </w:p>
    <w:p w14:paraId="6BBEB983" w14:textId="1C5B495E" w:rsidR="009232DF" w:rsidRPr="007033CC" w:rsidRDefault="009232DF" w:rsidP="0061074F">
      <w:pPr>
        <w:pStyle w:val="Heading1"/>
        <w:rPr>
          <w:rFonts w:eastAsiaTheme="minorHAnsi"/>
        </w:rPr>
      </w:pPr>
      <w:bookmarkStart w:id="10" w:name="_Toc131604897"/>
      <w:r w:rsidRPr="007033CC">
        <w:rPr>
          <w:rFonts w:eastAsiaTheme="minorHAnsi"/>
        </w:rPr>
        <w:lastRenderedPageBreak/>
        <w:t>Introduction</w:t>
      </w:r>
      <w:bookmarkEnd w:id="9"/>
      <w:bookmarkEnd w:id="10"/>
    </w:p>
    <w:p w14:paraId="6865E8DE" w14:textId="15530DBD" w:rsidR="007033CC" w:rsidRDefault="007033CC" w:rsidP="007033CC">
      <w:pPr>
        <w:pStyle w:val="Instructions"/>
      </w:pPr>
      <w:r w:rsidRPr="00684610">
        <w:t>Provide a short overview of contextual information about the council</w:t>
      </w:r>
      <w:r w:rsidR="006A07EB">
        <w:t xml:space="preserve"> – </w:t>
      </w:r>
      <w:r w:rsidRPr="00684610">
        <w:t xml:space="preserve">description of the location, size, </w:t>
      </w:r>
      <w:proofErr w:type="gramStart"/>
      <w:r w:rsidRPr="00684610">
        <w:t>population</w:t>
      </w:r>
      <w:proofErr w:type="gramEnd"/>
      <w:r>
        <w:t xml:space="preserve"> and</w:t>
      </w:r>
      <w:r w:rsidRPr="00684610">
        <w:t xml:space="preserve"> characteristics of LGA. Include any overarching planning strategies, corporate objectives, visions for open space or recreational provisions</w:t>
      </w:r>
      <w:r>
        <w:t xml:space="preserve"> and</w:t>
      </w:r>
      <w:r w:rsidRPr="00684610">
        <w:t xml:space="preserve"> mission statements.</w:t>
      </w:r>
    </w:p>
    <w:p w14:paraId="69138CD9" w14:textId="77777777" w:rsidR="00423C45" w:rsidRPr="00765EA0" w:rsidRDefault="00423C45" w:rsidP="00423C45">
      <w:pPr>
        <w:pStyle w:val="Instructions"/>
      </w:pPr>
      <w:r>
        <w:t>Optional – Council may also wish to o</w:t>
      </w:r>
      <w:r w:rsidRPr="00765EA0">
        <w:t xml:space="preserve">utline Council’s corporate objectives, as outlined in the Delivery Program and/or other relevant strategic </w:t>
      </w:r>
      <w:proofErr w:type="gramStart"/>
      <w:r w:rsidRPr="00765EA0">
        <w:t>plan</w:t>
      </w:r>
      <w:proofErr w:type="gramEnd"/>
      <w:r w:rsidRPr="00765EA0">
        <w:t xml:space="preserve"> </w:t>
      </w:r>
    </w:p>
    <w:p w14:paraId="24C792B0" w14:textId="2AC8708A" w:rsidR="00764FDE" w:rsidRDefault="003E71C2" w:rsidP="00A702C0">
      <w:bookmarkStart w:id="11" w:name="_Toc34745030"/>
      <w:bookmarkStart w:id="12" w:name="_Toc36557282"/>
      <w:r w:rsidRPr="00210B9C">
        <w:t>[</w:t>
      </w:r>
      <w:r w:rsidRPr="00210B9C">
        <w:rPr>
          <w:shd w:val="clear" w:color="auto" w:fill="FBE4D5" w:themeFill="accent2" w:themeFillTint="33"/>
        </w:rPr>
        <w:t>Your text</w:t>
      </w:r>
      <w:r w:rsidRPr="00210B9C">
        <w:t>]</w:t>
      </w:r>
    </w:p>
    <w:p w14:paraId="279E3FF8" w14:textId="7611D28E" w:rsidR="005652F6" w:rsidRPr="00A37255" w:rsidRDefault="005652F6" w:rsidP="00A62BB2">
      <w:pPr>
        <w:pStyle w:val="Heading2"/>
        <w:rPr>
          <w:sz w:val="32"/>
          <w:szCs w:val="32"/>
        </w:rPr>
      </w:pPr>
      <w:bookmarkStart w:id="13" w:name="_Toc131604898"/>
      <w:r w:rsidRPr="00A37255">
        <w:rPr>
          <w:sz w:val="32"/>
          <w:szCs w:val="32"/>
        </w:rPr>
        <w:t>Purpose of the plan of management</w:t>
      </w:r>
      <w:bookmarkEnd w:id="11"/>
      <w:bookmarkEnd w:id="12"/>
      <w:bookmarkEnd w:id="13"/>
    </w:p>
    <w:p w14:paraId="33C45D8A" w14:textId="1DDC5D9E" w:rsidR="00DC5D85" w:rsidRPr="00B14C59" w:rsidRDefault="006F0440" w:rsidP="00B14C59">
      <w:pPr>
        <w:pStyle w:val="Instructions"/>
        <w:rPr>
          <w:rStyle w:val="normaltextrun"/>
        </w:rPr>
      </w:pPr>
      <w:r>
        <w:rPr>
          <w:rStyle w:val="normaltextrun"/>
        </w:rPr>
        <w:t>Provide</w:t>
      </w:r>
      <w:r w:rsidR="001054C5" w:rsidRPr="00B14C59">
        <w:rPr>
          <w:rStyle w:val="normaltextrun"/>
        </w:rPr>
        <w:t xml:space="preserve"> </w:t>
      </w:r>
      <w:r w:rsidR="00AE3968" w:rsidRPr="00B14C59">
        <w:rPr>
          <w:rStyle w:val="normaltextrun"/>
        </w:rPr>
        <w:t xml:space="preserve">an overview of why the plan has been prepared. The main points are the requirements of the LG Act and </w:t>
      </w:r>
      <w:proofErr w:type="spellStart"/>
      <w:r w:rsidR="00AE3968" w:rsidRPr="00B14C59">
        <w:rPr>
          <w:rStyle w:val="normaltextrun"/>
        </w:rPr>
        <w:t>CLM</w:t>
      </w:r>
      <w:proofErr w:type="spellEnd"/>
      <w:r w:rsidR="00AE3968" w:rsidRPr="00B14C59">
        <w:rPr>
          <w:rStyle w:val="normaltextrun"/>
        </w:rPr>
        <w:t xml:space="preserve"> Act.</w:t>
      </w:r>
    </w:p>
    <w:p w14:paraId="0F454716" w14:textId="77777777" w:rsidR="00DC5D85" w:rsidRPr="00567B95" w:rsidRDefault="00DC5D85" w:rsidP="00567B95">
      <w:pPr>
        <w:pStyle w:val="Instructions"/>
        <w:rPr>
          <w:b/>
          <w:bCs/>
          <w:i w:val="0"/>
          <w:iCs w:val="0"/>
        </w:rPr>
      </w:pPr>
      <w:r w:rsidRPr="00567B95">
        <w:rPr>
          <w:b/>
          <w:bCs/>
        </w:rPr>
        <w:t>Sample text</w:t>
      </w:r>
    </w:p>
    <w:p w14:paraId="691EED47" w14:textId="77093748" w:rsidR="007F4070" w:rsidRDefault="007F4070" w:rsidP="00765EA0">
      <w:r>
        <w:rPr>
          <w:rStyle w:val="normaltextrun"/>
          <w:rFonts w:cs="Arial"/>
          <w:color w:val="243444"/>
          <w:shd w:val="clear" w:color="auto" w:fill="FFFFFF"/>
        </w:rPr>
        <w:t>The</w:t>
      </w:r>
      <w:r w:rsidR="00637418">
        <w:rPr>
          <w:rStyle w:val="normaltextrun"/>
          <w:rFonts w:cs="Arial"/>
          <w:color w:val="243444"/>
          <w:shd w:val="clear" w:color="auto" w:fill="FFFFFF"/>
        </w:rPr>
        <w:t xml:space="preserve"> </w:t>
      </w:r>
      <w:r>
        <w:rPr>
          <w:rStyle w:val="normaltextrun"/>
          <w:rFonts w:cs="Arial"/>
          <w:i/>
          <w:iCs/>
          <w:color w:val="243444"/>
          <w:shd w:val="clear" w:color="auto" w:fill="FFFFFF"/>
        </w:rPr>
        <w:t>Local Government Act 1993</w:t>
      </w:r>
      <w:r w:rsidR="00637418">
        <w:rPr>
          <w:rStyle w:val="normaltextrun"/>
          <w:rFonts w:cs="Arial"/>
          <w:i/>
          <w:iCs/>
          <w:color w:val="243444"/>
          <w:shd w:val="clear" w:color="auto" w:fill="FFFFFF"/>
        </w:rPr>
        <w:t xml:space="preserve"> </w:t>
      </w:r>
      <w:r>
        <w:rPr>
          <w:rStyle w:val="normaltextrun"/>
          <w:rFonts w:cs="Arial"/>
          <w:color w:val="243444"/>
          <w:shd w:val="clear" w:color="auto" w:fill="FFFFFF"/>
        </w:rPr>
        <w:t>(LG</w:t>
      </w:r>
      <w:r w:rsidR="00637418">
        <w:rPr>
          <w:rStyle w:val="normaltextrun"/>
          <w:rFonts w:cs="Arial"/>
          <w:color w:val="243444"/>
          <w:shd w:val="clear" w:color="auto" w:fill="FFFFFF"/>
        </w:rPr>
        <w:t xml:space="preserve"> </w:t>
      </w:r>
      <w:r>
        <w:rPr>
          <w:rStyle w:val="normaltextrun"/>
          <w:rFonts w:cs="Arial"/>
          <w:color w:val="243444"/>
          <w:shd w:val="clear" w:color="auto" w:fill="FFFFFF"/>
        </w:rPr>
        <w:t>Act) requires a</w:t>
      </w:r>
      <w:r w:rsidR="00637418">
        <w:rPr>
          <w:rStyle w:val="normaltextrun"/>
          <w:rFonts w:cs="Arial"/>
          <w:color w:val="243444"/>
          <w:shd w:val="clear" w:color="auto" w:fill="FFFFFF"/>
        </w:rPr>
        <w:t xml:space="preserve"> </w:t>
      </w:r>
      <w:r>
        <w:rPr>
          <w:rStyle w:val="normaltextrun"/>
          <w:rFonts w:cs="Arial"/>
          <w:color w:val="243444"/>
          <w:shd w:val="clear" w:color="auto" w:fill="FFFFFF"/>
        </w:rPr>
        <w:t>plan of management</w:t>
      </w:r>
      <w:r w:rsidR="00BD0933">
        <w:rPr>
          <w:rStyle w:val="normaltextrun"/>
          <w:rFonts w:cs="Arial"/>
          <w:color w:val="243444"/>
          <w:shd w:val="clear" w:color="auto" w:fill="FFFFFF"/>
        </w:rPr>
        <w:t xml:space="preserve"> (</w:t>
      </w:r>
      <w:proofErr w:type="spellStart"/>
      <w:r w:rsidR="00BD0933">
        <w:rPr>
          <w:rStyle w:val="normaltextrun"/>
          <w:rFonts w:cs="Arial"/>
          <w:color w:val="243444"/>
          <w:shd w:val="clear" w:color="auto" w:fill="FFFFFF"/>
        </w:rPr>
        <w:t>PoM</w:t>
      </w:r>
      <w:proofErr w:type="spellEnd"/>
      <w:r w:rsidR="00BD0933">
        <w:rPr>
          <w:rStyle w:val="normaltextrun"/>
          <w:rFonts w:cs="Arial"/>
          <w:color w:val="243444"/>
          <w:shd w:val="clear" w:color="auto" w:fill="FFFFFF"/>
        </w:rPr>
        <w:t>)</w:t>
      </w:r>
      <w:r>
        <w:rPr>
          <w:rStyle w:val="normaltextrun"/>
          <w:rFonts w:cs="Arial"/>
          <w:color w:val="243444"/>
          <w:shd w:val="clear" w:color="auto" w:fill="FFFFFF"/>
        </w:rPr>
        <w:t xml:space="preserve"> to be prepared for all public land that is classified as ‘community land</w:t>
      </w:r>
      <w:r w:rsidR="00BD0933">
        <w:rPr>
          <w:rStyle w:val="normaltextrun"/>
          <w:rFonts w:cs="Arial"/>
          <w:color w:val="243444"/>
          <w:shd w:val="clear" w:color="auto" w:fill="FFFFFF"/>
        </w:rPr>
        <w:t>’</w:t>
      </w:r>
      <w:r>
        <w:rPr>
          <w:rStyle w:val="normaltextrun"/>
          <w:rFonts w:cs="Arial"/>
          <w:color w:val="243444"/>
          <w:shd w:val="clear" w:color="auto" w:fill="FFFFFF"/>
        </w:rPr>
        <w:t xml:space="preserve"> under that Act.</w:t>
      </w:r>
      <w:r w:rsidRPr="0090204E">
        <w:t xml:space="preserve"> </w:t>
      </w:r>
    </w:p>
    <w:p w14:paraId="6159C6B0" w14:textId="28D7B220" w:rsidR="004F5438" w:rsidRDefault="004357E7" w:rsidP="00765EA0">
      <w:r>
        <w:t xml:space="preserve">The </w:t>
      </w:r>
      <w:r>
        <w:rPr>
          <w:i/>
          <w:iCs/>
        </w:rPr>
        <w:t xml:space="preserve">Crown Land Management Act 2016 </w:t>
      </w:r>
      <w:r>
        <w:t xml:space="preserve">(the </w:t>
      </w:r>
      <w:proofErr w:type="spellStart"/>
      <w:r>
        <w:t>CLM</w:t>
      </w:r>
      <w:proofErr w:type="spellEnd"/>
      <w:r>
        <w:t xml:space="preserve"> Act) authorises local councils (council managers) appointed to manage dedicated or reserved Crown land to manage that land as if it were public land under the </w:t>
      </w:r>
      <w:r>
        <w:rPr>
          <w:i/>
          <w:iCs/>
        </w:rPr>
        <w:t xml:space="preserve">Local Government Act 1993 </w:t>
      </w:r>
      <w:r>
        <w:t>(LG Act)</w:t>
      </w:r>
      <w:r w:rsidR="003C5FBA">
        <w:t>.</w:t>
      </w:r>
      <w:r w:rsidR="00CA388F">
        <w:t xml:space="preserve"> </w:t>
      </w:r>
      <w:r w:rsidR="00F53777">
        <w:t xml:space="preserve">A </w:t>
      </w:r>
      <w:proofErr w:type="spellStart"/>
      <w:r w:rsidR="00F53777">
        <w:t>PoM</w:t>
      </w:r>
      <w:proofErr w:type="spellEnd"/>
      <w:r w:rsidR="00F53777">
        <w:t xml:space="preserve"> is required for all council-managed Crown reserves on community land.</w:t>
      </w:r>
    </w:p>
    <w:p w14:paraId="5717CCF2" w14:textId="62EA3C81" w:rsidR="005652F6" w:rsidRPr="0090204E" w:rsidRDefault="005652F6" w:rsidP="00765EA0">
      <w:r w:rsidRPr="0090204E">
        <w:t xml:space="preserve">The purpose of this generic </w:t>
      </w:r>
      <w:proofErr w:type="spellStart"/>
      <w:r w:rsidRPr="0090204E">
        <w:t>P</w:t>
      </w:r>
      <w:r w:rsidR="00E341FE">
        <w:t>o</w:t>
      </w:r>
      <w:r w:rsidRPr="0090204E">
        <w:t>M</w:t>
      </w:r>
      <w:proofErr w:type="spellEnd"/>
      <w:r w:rsidRPr="0090204E">
        <w:t xml:space="preserve"> is to:</w:t>
      </w:r>
    </w:p>
    <w:p w14:paraId="471E51BB" w14:textId="77777777" w:rsidR="005652F6" w:rsidRPr="0090204E" w:rsidRDefault="005652F6" w:rsidP="00A702C0">
      <w:pPr>
        <w:pStyle w:val="ListParagraph"/>
        <w:numPr>
          <w:ilvl w:val="0"/>
          <w:numId w:val="7"/>
        </w:numPr>
        <w:autoSpaceDE w:val="0"/>
        <w:autoSpaceDN w:val="0"/>
        <w:adjustRightInd w:val="0"/>
        <w:spacing w:after="120" w:line="240" w:lineRule="auto"/>
        <w:rPr>
          <w:rFonts w:cs="Arial"/>
          <w:b/>
        </w:rPr>
      </w:pPr>
      <w:r w:rsidRPr="0090204E">
        <w:rPr>
          <w:rFonts w:cs="Arial"/>
        </w:rPr>
        <w:t xml:space="preserve">contribute to the council’s broader strategic goals and vision as set out in </w:t>
      </w:r>
      <w:r w:rsidRPr="002270C2">
        <w:rPr>
          <w:rStyle w:val="CompleteChar"/>
        </w:rPr>
        <w:t>[name of strategy/document]</w:t>
      </w:r>
    </w:p>
    <w:p w14:paraId="71324966" w14:textId="46C11CCA" w:rsidR="005652F6" w:rsidRPr="0090204E" w:rsidRDefault="005652F6" w:rsidP="00A702C0">
      <w:pPr>
        <w:pStyle w:val="ListParagraph"/>
        <w:numPr>
          <w:ilvl w:val="0"/>
          <w:numId w:val="7"/>
        </w:numPr>
        <w:autoSpaceDE w:val="0"/>
        <w:autoSpaceDN w:val="0"/>
        <w:adjustRightInd w:val="0"/>
        <w:spacing w:after="120" w:line="240" w:lineRule="auto"/>
        <w:rPr>
          <w:rFonts w:cs="Arial"/>
        </w:rPr>
      </w:pPr>
      <w:r w:rsidRPr="0090204E">
        <w:rPr>
          <w:rFonts w:cs="Arial"/>
        </w:rPr>
        <w:t xml:space="preserve">ensure compliance with the </w:t>
      </w:r>
      <w:r w:rsidRPr="0090204E">
        <w:rPr>
          <w:rFonts w:cs="Arial"/>
          <w:i/>
          <w:iCs/>
        </w:rPr>
        <w:t>Local Government Act 1993</w:t>
      </w:r>
      <w:r w:rsidR="00B92DEA">
        <w:rPr>
          <w:rFonts w:cs="Arial"/>
          <w:i/>
          <w:iCs/>
        </w:rPr>
        <w:t xml:space="preserve"> </w:t>
      </w:r>
      <w:r w:rsidR="00B92DEA">
        <w:rPr>
          <w:rFonts w:cs="Arial"/>
        </w:rPr>
        <w:t xml:space="preserve">and the </w:t>
      </w:r>
      <w:r w:rsidR="00B92DEA">
        <w:rPr>
          <w:rFonts w:cs="Arial"/>
          <w:i/>
          <w:iCs/>
        </w:rPr>
        <w:t>Crown Land Management Act 2016</w:t>
      </w:r>
    </w:p>
    <w:p w14:paraId="3136BF6C" w14:textId="77777777" w:rsidR="005652F6" w:rsidRPr="0090204E" w:rsidRDefault="005652F6" w:rsidP="00A702C0">
      <w:pPr>
        <w:pStyle w:val="ListParagraph"/>
        <w:numPr>
          <w:ilvl w:val="0"/>
          <w:numId w:val="7"/>
        </w:numPr>
        <w:autoSpaceDE w:val="0"/>
        <w:autoSpaceDN w:val="0"/>
        <w:adjustRightInd w:val="0"/>
        <w:spacing w:after="120" w:line="240" w:lineRule="auto"/>
        <w:rPr>
          <w:rFonts w:cs="Arial"/>
        </w:rPr>
      </w:pPr>
      <w:r w:rsidRPr="0090204E">
        <w:rPr>
          <w:rFonts w:cs="Arial"/>
        </w:rPr>
        <w:t xml:space="preserve">provide clarity in the future development, use and management of the community </w:t>
      </w:r>
      <w:proofErr w:type="gramStart"/>
      <w:r w:rsidRPr="0090204E">
        <w:rPr>
          <w:rFonts w:cs="Arial"/>
        </w:rPr>
        <w:t>land</w:t>
      </w:r>
      <w:proofErr w:type="gramEnd"/>
    </w:p>
    <w:p w14:paraId="1C5A6555" w14:textId="77777777" w:rsidR="005652F6" w:rsidRPr="0090204E" w:rsidRDefault="005652F6" w:rsidP="00A702C0">
      <w:pPr>
        <w:pStyle w:val="ListParagraph"/>
        <w:numPr>
          <w:ilvl w:val="0"/>
          <w:numId w:val="7"/>
        </w:numPr>
        <w:autoSpaceDE w:val="0"/>
        <w:autoSpaceDN w:val="0"/>
        <w:adjustRightInd w:val="0"/>
        <w:spacing w:after="120" w:line="240" w:lineRule="auto"/>
        <w:rPr>
          <w:rFonts w:cs="Arial"/>
        </w:rPr>
      </w:pPr>
      <w:r w:rsidRPr="0090204E">
        <w:rPr>
          <w:rFonts w:cs="Arial"/>
        </w:rPr>
        <w:t>ensure consistent management that supports a unified approach to meeting the varied needs of the community.</w:t>
      </w:r>
    </w:p>
    <w:p w14:paraId="7C652969" w14:textId="23350273" w:rsidR="00A3230E" w:rsidRPr="00482868" w:rsidRDefault="00A3230E" w:rsidP="003E08F3">
      <w:bookmarkStart w:id="14" w:name="_Toc36557283"/>
      <w:r w:rsidRPr="00482868">
        <w:t xml:space="preserve">Further information about the legislative context of Crown Reserve plans of management can be found </w:t>
      </w:r>
      <w:r w:rsidRPr="00BF5E90">
        <w:t xml:space="preserve">in </w:t>
      </w:r>
      <w:r w:rsidRPr="000D5052">
        <w:t xml:space="preserve">Appendix </w:t>
      </w:r>
      <w:r w:rsidR="000D5052" w:rsidRPr="000D5052">
        <w:t>[</w:t>
      </w:r>
      <w:r w:rsidR="00F5723B" w:rsidRPr="002270C2">
        <w:rPr>
          <w:rStyle w:val="CompleteChar"/>
        </w:rPr>
        <w:t>A</w:t>
      </w:r>
      <w:r w:rsidR="00BD0933" w:rsidRPr="002270C2">
        <w:rPr>
          <w:rStyle w:val="CompleteChar"/>
        </w:rPr>
        <w:t>3</w:t>
      </w:r>
      <w:r w:rsidR="00F5723B">
        <w:t>]</w:t>
      </w:r>
      <w:r w:rsidRPr="00482868">
        <w:t xml:space="preserve"> of this document.</w:t>
      </w:r>
      <w:bookmarkEnd w:id="14"/>
      <w:r w:rsidRPr="00482868">
        <w:t xml:space="preserve"> </w:t>
      </w:r>
    </w:p>
    <w:p w14:paraId="2F66E10A" w14:textId="4B57A516" w:rsidR="009C4A9D" w:rsidRPr="00A37255" w:rsidRDefault="009C4A9D" w:rsidP="00A62BB2">
      <w:pPr>
        <w:pStyle w:val="Heading2"/>
        <w:rPr>
          <w:sz w:val="32"/>
          <w:szCs w:val="32"/>
        </w:rPr>
      </w:pPr>
      <w:bookmarkStart w:id="15" w:name="_Toc36557284"/>
      <w:bookmarkStart w:id="16" w:name="_Toc131604899"/>
      <w:r w:rsidRPr="00A37255">
        <w:rPr>
          <w:sz w:val="32"/>
          <w:szCs w:val="32"/>
        </w:rPr>
        <w:t>Process of preparing this plan of management</w:t>
      </w:r>
      <w:bookmarkEnd w:id="15"/>
      <w:bookmarkEnd w:id="16"/>
    </w:p>
    <w:p w14:paraId="07444ECC" w14:textId="1706172C" w:rsidR="00030382" w:rsidRDefault="0036169B" w:rsidP="0036169B">
      <w:pPr>
        <w:pStyle w:val="Instructions"/>
      </w:pPr>
      <w:r>
        <w:t xml:space="preserve">It is important to communicate the steps involved in preparing a </w:t>
      </w:r>
      <w:proofErr w:type="spellStart"/>
      <w:r w:rsidR="00E341FE">
        <w:t>PoM</w:t>
      </w:r>
      <w:proofErr w:type="spellEnd"/>
      <w:r>
        <w:t xml:space="preserve"> to the community to provide transparency. A diagram has been prepared for use in the </w:t>
      </w:r>
      <w:proofErr w:type="spellStart"/>
      <w:r w:rsidR="00E341FE">
        <w:t>PoM</w:t>
      </w:r>
      <w:proofErr w:type="spellEnd"/>
      <w:r w:rsidR="001F3F2E">
        <w:t>.</w:t>
      </w:r>
    </w:p>
    <w:p w14:paraId="18C0A774" w14:textId="6593DCF1" w:rsidR="0058404D" w:rsidRDefault="00D84F66" w:rsidP="5FA5E7EF">
      <w:pPr>
        <w:spacing w:line="240" w:lineRule="auto"/>
        <w:rPr>
          <w:color w:val="292829"/>
        </w:rPr>
      </w:pPr>
      <w:r>
        <w:rPr>
          <w:noProof/>
        </w:rPr>
        <w:lastRenderedPageBreak/>
        <w:drawing>
          <wp:inline distT="0" distB="0" distL="0" distR="0" wp14:anchorId="748FF046" wp14:editId="5F80FB7D">
            <wp:extent cx="5591176" cy="752474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591176" cy="7524748"/>
                    </a:xfrm>
                    <a:prstGeom prst="rect">
                      <a:avLst/>
                    </a:prstGeom>
                  </pic:spPr>
                </pic:pic>
              </a:graphicData>
            </a:graphic>
          </wp:inline>
        </w:drawing>
      </w:r>
    </w:p>
    <w:p w14:paraId="1B720082" w14:textId="77777777" w:rsidR="00D84F66" w:rsidRDefault="00D84F66" w:rsidP="00D84F66">
      <w:pPr>
        <w:spacing w:line="240" w:lineRule="auto"/>
        <w:rPr>
          <w:rFonts w:cs="Arial"/>
          <w:highlight w:val="yellow"/>
        </w:rPr>
      </w:pPr>
      <w:r w:rsidRPr="006E199C">
        <w:rPr>
          <w:rFonts w:cs="Arial"/>
        </w:rPr>
        <w:t xml:space="preserve">Figure 1: process for preparing a </w:t>
      </w:r>
      <w:proofErr w:type="spellStart"/>
      <w:r w:rsidRPr="006E199C">
        <w:rPr>
          <w:rFonts w:cs="Arial"/>
        </w:rPr>
        <w:t>PoM</w:t>
      </w:r>
      <w:proofErr w:type="spellEnd"/>
      <w:r w:rsidRPr="006E199C">
        <w:rPr>
          <w:rFonts w:cs="Arial"/>
        </w:rPr>
        <w:t xml:space="preserve"> for council managed Crown Reserves.</w:t>
      </w:r>
    </w:p>
    <w:p w14:paraId="334EC09C" w14:textId="0D0CEB92" w:rsidR="00917314" w:rsidRDefault="00917314" w:rsidP="009C4A9D">
      <w:pPr>
        <w:spacing w:line="240" w:lineRule="auto"/>
        <w:rPr>
          <w:rFonts w:cstheme="minorHAnsi"/>
          <w:color w:val="292829"/>
        </w:rPr>
      </w:pPr>
    </w:p>
    <w:p w14:paraId="43B5FA55" w14:textId="60E69FA1" w:rsidR="00917314" w:rsidRDefault="00917314" w:rsidP="009C4A9D">
      <w:pPr>
        <w:spacing w:line="240" w:lineRule="auto"/>
        <w:rPr>
          <w:rFonts w:cstheme="minorHAnsi"/>
          <w:color w:val="292829"/>
        </w:rPr>
      </w:pPr>
    </w:p>
    <w:p w14:paraId="0A86C80C" w14:textId="22955B3D" w:rsidR="00917314" w:rsidRDefault="00917314" w:rsidP="009C4A9D">
      <w:pPr>
        <w:spacing w:line="240" w:lineRule="auto"/>
        <w:rPr>
          <w:rFonts w:cstheme="minorHAnsi"/>
          <w:color w:val="292829"/>
        </w:rPr>
      </w:pPr>
    </w:p>
    <w:p w14:paraId="56D9FA0B" w14:textId="572C394D" w:rsidR="00917314" w:rsidRDefault="00917314" w:rsidP="009C4A9D">
      <w:pPr>
        <w:spacing w:line="240" w:lineRule="auto"/>
        <w:rPr>
          <w:rFonts w:cstheme="minorHAnsi"/>
          <w:color w:val="292829"/>
        </w:rPr>
      </w:pPr>
    </w:p>
    <w:p w14:paraId="569F1357" w14:textId="155858DD" w:rsidR="00917314" w:rsidRDefault="00917314" w:rsidP="009C4A9D">
      <w:pPr>
        <w:spacing w:line="240" w:lineRule="auto"/>
        <w:rPr>
          <w:rFonts w:cstheme="minorHAnsi"/>
          <w:color w:val="292829"/>
        </w:rPr>
      </w:pPr>
    </w:p>
    <w:p w14:paraId="7955D6A5" w14:textId="617F2719" w:rsidR="00917314" w:rsidRDefault="00917314" w:rsidP="009C4A9D">
      <w:pPr>
        <w:spacing w:line="240" w:lineRule="auto"/>
        <w:rPr>
          <w:rFonts w:cstheme="minorHAnsi"/>
          <w:color w:val="292829"/>
        </w:rPr>
      </w:pPr>
    </w:p>
    <w:p w14:paraId="660BE304" w14:textId="69B2735B" w:rsidR="00917314" w:rsidRDefault="00917314" w:rsidP="009C4A9D">
      <w:pPr>
        <w:spacing w:line="240" w:lineRule="auto"/>
        <w:rPr>
          <w:rFonts w:cstheme="minorHAnsi"/>
          <w:color w:val="292829"/>
        </w:rPr>
      </w:pPr>
    </w:p>
    <w:p w14:paraId="7E005880" w14:textId="4AC946CC" w:rsidR="00917314" w:rsidRDefault="00917314" w:rsidP="009C4A9D">
      <w:pPr>
        <w:spacing w:line="240" w:lineRule="auto"/>
        <w:rPr>
          <w:rFonts w:cstheme="minorHAnsi"/>
          <w:color w:val="292829"/>
        </w:rPr>
      </w:pPr>
    </w:p>
    <w:p w14:paraId="5359BBEB" w14:textId="0D4B4F81" w:rsidR="00A148DF" w:rsidRPr="00A37255" w:rsidRDefault="00A148DF" w:rsidP="00A62BB2">
      <w:pPr>
        <w:pStyle w:val="Heading2"/>
        <w:rPr>
          <w:sz w:val="32"/>
          <w:szCs w:val="32"/>
        </w:rPr>
      </w:pPr>
      <w:bookmarkStart w:id="17" w:name="_Toc36557285"/>
      <w:bookmarkStart w:id="18" w:name="_Toc131604900"/>
      <w:r w:rsidRPr="00A37255">
        <w:rPr>
          <w:sz w:val="32"/>
          <w:szCs w:val="32"/>
        </w:rPr>
        <w:t xml:space="preserve">Change and review of plan of </w:t>
      </w:r>
      <w:proofErr w:type="gramStart"/>
      <w:r w:rsidRPr="00A37255">
        <w:rPr>
          <w:sz w:val="32"/>
          <w:szCs w:val="32"/>
        </w:rPr>
        <w:t>management</w:t>
      </w:r>
      <w:bookmarkEnd w:id="17"/>
      <w:bookmarkEnd w:id="18"/>
      <w:proofErr w:type="gramEnd"/>
    </w:p>
    <w:p w14:paraId="2EA8565A" w14:textId="0B058E9E" w:rsidR="00DC5D85" w:rsidRPr="004B163E" w:rsidRDefault="00DC5D85" w:rsidP="004B163E">
      <w:pPr>
        <w:pStyle w:val="Instructions"/>
        <w:rPr>
          <w:b/>
          <w:bCs/>
          <w:i w:val="0"/>
          <w:iCs w:val="0"/>
        </w:rPr>
      </w:pPr>
      <w:r w:rsidRPr="004B163E">
        <w:rPr>
          <w:b/>
          <w:bCs/>
        </w:rPr>
        <w:t>Sample text</w:t>
      </w:r>
    </w:p>
    <w:p w14:paraId="348AF8A5" w14:textId="03E687FB" w:rsidR="00A148DF" w:rsidRPr="00720A3F" w:rsidRDefault="00A148DF" w:rsidP="00A148DF">
      <w:pPr>
        <w:autoSpaceDE w:val="0"/>
        <w:autoSpaceDN w:val="0"/>
        <w:adjustRightInd w:val="0"/>
        <w:spacing w:after="120" w:line="240" w:lineRule="auto"/>
        <w:rPr>
          <w:rFonts w:cs="Arial"/>
          <w:color w:val="292829"/>
        </w:rPr>
      </w:pPr>
      <w:r w:rsidRPr="00720A3F">
        <w:rPr>
          <w:rFonts w:cs="Arial"/>
          <w:color w:val="292829"/>
        </w:rPr>
        <w:t xml:space="preserve">This </w:t>
      </w:r>
      <w:proofErr w:type="spellStart"/>
      <w:r w:rsidRPr="00720A3F">
        <w:rPr>
          <w:rFonts w:cs="Arial"/>
          <w:color w:val="292829"/>
        </w:rPr>
        <w:t>P</w:t>
      </w:r>
      <w:r w:rsidR="00E341FE">
        <w:rPr>
          <w:rFonts w:cs="Arial"/>
          <w:color w:val="292829"/>
        </w:rPr>
        <w:t>o</w:t>
      </w:r>
      <w:r w:rsidRPr="00720A3F">
        <w:rPr>
          <w:rFonts w:cs="Arial"/>
          <w:color w:val="292829"/>
        </w:rPr>
        <w:t>M</w:t>
      </w:r>
      <w:proofErr w:type="spellEnd"/>
      <w:r w:rsidRPr="00720A3F">
        <w:rPr>
          <w:rFonts w:cs="Arial"/>
          <w:color w:val="292829"/>
        </w:rPr>
        <w:t xml:space="preserve"> will require regular review </w:t>
      </w:r>
      <w:proofErr w:type="gramStart"/>
      <w:r w:rsidRPr="00720A3F">
        <w:rPr>
          <w:rFonts w:cs="Arial"/>
          <w:color w:val="292829"/>
        </w:rPr>
        <w:t>in order to</w:t>
      </w:r>
      <w:proofErr w:type="gramEnd"/>
      <w:r w:rsidRPr="00720A3F">
        <w:rPr>
          <w:rFonts w:cs="Arial"/>
          <w:color w:val="292829"/>
        </w:rPr>
        <w:t xml:space="preserve"> align with community values and changing community needs, and to reflect changes in council priorities. </w:t>
      </w:r>
      <w:r w:rsidR="00911194">
        <w:rPr>
          <w:rFonts w:cs="Arial"/>
          <w:color w:val="292829"/>
        </w:rPr>
        <w:t xml:space="preserve">Council has determined that it will </w:t>
      </w:r>
      <w:r w:rsidR="00E804F8">
        <w:rPr>
          <w:rFonts w:cs="Arial"/>
          <w:color w:val="292829"/>
        </w:rPr>
        <w:t xml:space="preserve">review the </w:t>
      </w:r>
      <w:proofErr w:type="spellStart"/>
      <w:r w:rsidR="00E804F8">
        <w:rPr>
          <w:rFonts w:cs="Arial"/>
          <w:color w:val="292829"/>
        </w:rPr>
        <w:t>P</w:t>
      </w:r>
      <w:r w:rsidR="00E341FE">
        <w:rPr>
          <w:rFonts w:cs="Arial"/>
          <w:color w:val="292829"/>
        </w:rPr>
        <w:t>o</w:t>
      </w:r>
      <w:r w:rsidR="00E804F8">
        <w:rPr>
          <w:rFonts w:cs="Arial"/>
          <w:color w:val="292829"/>
        </w:rPr>
        <w:t>M</w:t>
      </w:r>
      <w:proofErr w:type="spellEnd"/>
      <w:r w:rsidR="00E804F8">
        <w:rPr>
          <w:rFonts w:cs="Arial"/>
          <w:color w:val="292829"/>
        </w:rPr>
        <w:t xml:space="preserve"> within </w:t>
      </w:r>
      <w:r w:rsidR="0052108A">
        <w:rPr>
          <w:rFonts w:cs="Arial"/>
          <w:color w:val="292829"/>
        </w:rPr>
        <w:t>[</w:t>
      </w:r>
      <w:r w:rsidR="00E804F8" w:rsidRPr="0052108A">
        <w:rPr>
          <w:rStyle w:val="CompleteChar"/>
          <w:i/>
          <w:iCs w:val="0"/>
        </w:rPr>
        <w:t>X</w:t>
      </w:r>
      <w:r w:rsidR="0052108A">
        <w:rPr>
          <w:rFonts w:cs="Arial"/>
          <w:color w:val="292829"/>
        </w:rPr>
        <w:t>]</w:t>
      </w:r>
      <w:r w:rsidR="00E804F8">
        <w:rPr>
          <w:rFonts w:cs="Arial"/>
          <w:color w:val="292829"/>
        </w:rPr>
        <w:t xml:space="preserve"> years of its adoption. However, the</w:t>
      </w:r>
      <w:r w:rsidRPr="00720A3F">
        <w:rPr>
          <w:rFonts w:cs="Arial"/>
          <w:color w:val="292829"/>
        </w:rPr>
        <w:t xml:space="preserve"> performance of this </w:t>
      </w:r>
      <w:proofErr w:type="spellStart"/>
      <w:r w:rsidR="00E341FE">
        <w:rPr>
          <w:rFonts w:cs="Arial"/>
          <w:color w:val="292829"/>
        </w:rPr>
        <w:t>PoM</w:t>
      </w:r>
      <w:proofErr w:type="spellEnd"/>
      <w:r w:rsidRPr="00720A3F">
        <w:rPr>
          <w:rFonts w:cs="Arial"/>
          <w:color w:val="292829"/>
        </w:rPr>
        <w:t xml:space="preserve"> will be reviewed on a </w:t>
      </w:r>
      <w:r w:rsidR="005154D5">
        <w:rPr>
          <w:rFonts w:cs="Arial"/>
          <w:color w:val="292829"/>
        </w:rPr>
        <w:t>[</w:t>
      </w:r>
      <w:r w:rsidR="00E804F8" w:rsidRPr="004B163E">
        <w:rPr>
          <w:rStyle w:val="CompleteChar"/>
          <w:iCs w:val="0"/>
        </w:rPr>
        <w:t>XX monthly/yearly</w:t>
      </w:r>
      <w:r w:rsidR="00BD0933" w:rsidRPr="004B163E">
        <w:rPr>
          <w:rStyle w:val="CompleteChar"/>
          <w:iCs w:val="0"/>
        </w:rPr>
        <w:t>]</w:t>
      </w:r>
      <w:r w:rsidR="00E804F8" w:rsidRPr="00720A3F">
        <w:rPr>
          <w:rFonts w:cs="Arial"/>
          <w:color w:val="292829"/>
        </w:rPr>
        <w:t xml:space="preserve"> </w:t>
      </w:r>
      <w:r w:rsidRPr="00720A3F">
        <w:rPr>
          <w:rFonts w:cs="Arial"/>
          <w:color w:val="292829"/>
        </w:rPr>
        <w:t>basis to ensure that</w:t>
      </w:r>
      <w:r w:rsidR="00911194">
        <w:rPr>
          <w:rFonts w:cs="Arial"/>
          <w:color w:val="292829"/>
        </w:rPr>
        <w:t xml:space="preserve"> the Reserve </w:t>
      </w:r>
      <w:r w:rsidRPr="00720A3F">
        <w:rPr>
          <w:rFonts w:cs="Arial"/>
          <w:color w:val="292829"/>
        </w:rPr>
        <w:t>is</w:t>
      </w:r>
      <w:r w:rsidR="00E804F8">
        <w:rPr>
          <w:rFonts w:cs="Arial"/>
          <w:color w:val="292829"/>
        </w:rPr>
        <w:t xml:space="preserve"> being managed in accordance with the </w:t>
      </w:r>
      <w:proofErr w:type="spellStart"/>
      <w:r w:rsidR="00E341FE">
        <w:rPr>
          <w:rFonts w:cs="Arial"/>
          <w:color w:val="292829"/>
        </w:rPr>
        <w:t>PoM</w:t>
      </w:r>
      <w:proofErr w:type="spellEnd"/>
      <w:r w:rsidR="00E804F8">
        <w:rPr>
          <w:rFonts w:cs="Arial"/>
          <w:color w:val="292829"/>
        </w:rPr>
        <w:t>, is</w:t>
      </w:r>
      <w:r w:rsidRPr="00720A3F">
        <w:rPr>
          <w:rFonts w:cs="Arial"/>
          <w:color w:val="292829"/>
        </w:rPr>
        <w:t xml:space="preserve"> well</w:t>
      </w:r>
      <w:r w:rsidR="00BD0933">
        <w:rPr>
          <w:rFonts w:cs="Arial"/>
          <w:color w:val="292829"/>
        </w:rPr>
        <w:t xml:space="preserve"> </w:t>
      </w:r>
      <w:r w:rsidRPr="00720A3F">
        <w:rPr>
          <w:rFonts w:cs="Arial"/>
          <w:color w:val="292829"/>
        </w:rPr>
        <w:t>maintained and provides a safe environment for public enjoyment.</w:t>
      </w:r>
    </w:p>
    <w:p w14:paraId="48EA46E9" w14:textId="77777777" w:rsidR="00423C45" w:rsidRPr="00720A3F" w:rsidRDefault="00A148DF" w:rsidP="00423C45">
      <w:pPr>
        <w:autoSpaceDE w:val="0"/>
        <w:autoSpaceDN w:val="0"/>
        <w:adjustRightInd w:val="0"/>
        <w:spacing w:line="240" w:lineRule="auto"/>
        <w:rPr>
          <w:rFonts w:cs="Arial"/>
          <w:color w:val="243444"/>
        </w:rPr>
      </w:pPr>
      <w:r w:rsidRPr="00720A3F">
        <w:rPr>
          <w:rFonts w:cs="Arial"/>
          <w:color w:val="243444"/>
        </w:rPr>
        <w:t xml:space="preserve">Council may continue to acquire or divest land for the benefit of the community. Land may also come into council’s ownership by dedication of land for open space. </w:t>
      </w:r>
      <w:r w:rsidR="00423C45" w:rsidRPr="00720A3F">
        <w:rPr>
          <w:rFonts w:cs="Arial"/>
          <w:color w:val="243444"/>
        </w:rPr>
        <w:t xml:space="preserve">The appendices to this </w:t>
      </w:r>
      <w:proofErr w:type="spellStart"/>
      <w:r w:rsidR="00423C45" w:rsidRPr="00720A3F">
        <w:rPr>
          <w:rFonts w:cs="Arial"/>
          <w:color w:val="243444"/>
        </w:rPr>
        <w:t>P</w:t>
      </w:r>
      <w:r w:rsidR="00423C45">
        <w:rPr>
          <w:rFonts w:cs="Arial"/>
          <w:color w:val="243444"/>
        </w:rPr>
        <w:t>o</w:t>
      </w:r>
      <w:r w:rsidR="00423C45" w:rsidRPr="00720A3F">
        <w:rPr>
          <w:rFonts w:cs="Arial"/>
          <w:color w:val="243444"/>
        </w:rPr>
        <w:t>M</w:t>
      </w:r>
      <w:proofErr w:type="spellEnd"/>
      <w:r w:rsidR="00423C45" w:rsidRPr="00720A3F">
        <w:rPr>
          <w:rFonts w:cs="Arial"/>
          <w:color w:val="243444"/>
        </w:rPr>
        <w:t xml:space="preserve"> may be updated from time to time, reflecting significant changes to the condition of the community land, or to reflect new acquisitions or dedications of land.</w:t>
      </w:r>
    </w:p>
    <w:p w14:paraId="6AA1CE50" w14:textId="16A79838" w:rsidR="00A148DF" w:rsidRDefault="00A148DF" w:rsidP="00A148DF">
      <w:pPr>
        <w:autoSpaceDE w:val="0"/>
        <w:autoSpaceDN w:val="0"/>
        <w:adjustRightInd w:val="0"/>
        <w:spacing w:after="120" w:line="240" w:lineRule="auto"/>
        <w:rPr>
          <w:rFonts w:cs="Arial"/>
          <w:color w:val="292829"/>
        </w:rPr>
      </w:pPr>
      <w:r w:rsidRPr="00720A3F">
        <w:rPr>
          <w:rFonts w:cs="Arial"/>
          <w:color w:val="292829"/>
        </w:rPr>
        <w:t xml:space="preserve">The community will have an opportunity to participate in reviews of this </w:t>
      </w:r>
      <w:proofErr w:type="spellStart"/>
      <w:r w:rsidR="00E341FE">
        <w:rPr>
          <w:rFonts w:cs="Arial"/>
          <w:color w:val="292829"/>
        </w:rPr>
        <w:t>PoM</w:t>
      </w:r>
      <w:proofErr w:type="spellEnd"/>
      <w:r w:rsidRPr="00720A3F">
        <w:rPr>
          <w:rFonts w:cs="Arial"/>
          <w:color w:val="292829"/>
        </w:rPr>
        <w:t>.</w:t>
      </w:r>
    </w:p>
    <w:p w14:paraId="38269E42" w14:textId="77777777" w:rsidR="009C4A9D" w:rsidRPr="00A37255" w:rsidRDefault="009C4A9D" w:rsidP="00A62BB2">
      <w:pPr>
        <w:pStyle w:val="Heading2"/>
        <w:rPr>
          <w:rFonts w:cs="Arial"/>
          <w:sz w:val="32"/>
          <w:szCs w:val="32"/>
        </w:rPr>
      </w:pPr>
      <w:bookmarkStart w:id="19" w:name="_Toc36557286"/>
      <w:bookmarkStart w:id="20" w:name="_Toc131604901"/>
      <w:r w:rsidRPr="00A37255">
        <w:rPr>
          <w:rFonts w:cs="Arial"/>
          <w:sz w:val="32"/>
          <w:szCs w:val="32"/>
        </w:rPr>
        <w:t>Community consultation</w:t>
      </w:r>
      <w:bookmarkEnd w:id="19"/>
      <w:bookmarkEnd w:id="20"/>
    </w:p>
    <w:p w14:paraId="70E1168D" w14:textId="368757FD" w:rsidR="008C17FA" w:rsidRPr="00301CCC" w:rsidRDefault="008C17FA" w:rsidP="00482868">
      <w:pPr>
        <w:pStyle w:val="Instructions"/>
      </w:pPr>
      <w:r w:rsidRPr="00DD0502">
        <w:t xml:space="preserve">Provide an overview of the general community engagement principles </w:t>
      </w:r>
      <w:r>
        <w:t>that</w:t>
      </w:r>
      <w:r w:rsidRPr="00301CCC">
        <w:t xml:space="preserve"> have guided the development of the </w:t>
      </w:r>
      <w:proofErr w:type="spellStart"/>
      <w:r w:rsidR="00E341FE">
        <w:t>PoM</w:t>
      </w:r>
      <w:proofErr w:type="spellEnd"/>
      <w:r w:rsidR="003F1CF3" w:rsidRPr="00301CCC">
        <w:t xml:space="preserve"> and</w:t>
      </w:r>
      <w:r w:rsidRPr="00301CCC">
        <w:t xml:space="preserve"> will guide any future revision. Align</w:t>
      </w:r>
      <w:r w:rsidRPr="00DD0502">
        <w:t xml:space="preserve"> these</w:t>
      </w:r>
      <w:r w:rsidRPr="00C22ADB">
        <w:t xml:space="preserve"> with council’s </w:t>
      </w:r>
      <w:r>
        <w:t>c</w:t>
      </w:r>
      <w:r w:rsidRPr="00301CCC">
        <w:t xml:space="preserve">ommunity </w:t>
      </w:r>
      <w:r>
        <w:t>e</w:t>
      </w:r>
      <w:r w:rsidRPr="00301CCC">
        <w:t xml:space="preserve">ngagement </w:t>
      </w:r>
      <w:r>
        <w:t>s</w:t>
      </w:r>
      <w:r w:rsidRPr="00301CCC">
        <w:t>trategy.</w:t>
      </w:r>
    </w:p>
    <w:p w14:paraId="062B12B1" w14:textId="10EE2E91" w:rsidR="008C17FA" w:rsidRPr="00301CCC" w:rsidRDefault="00797308" w:rsidP="00482868">
      <w:pPr>
        <w:pStyle w:val="Instructions"/>
      </w:pPr>
      <w:r>
        <w:t>Include</w:t>
      </w:r>
      <w:r w:rsidR="008C17FA" w:rsidRPr="00301CCC">
        <w:t xml:space="preserve"> an overview of the LG Act pub</w:t>
      </w:r>
      <w:r w:rsidR="00DE49FD">
        <w:t>l</w:t>
      </w:r>
      <w:r w:rsidR="008C17FA" w:rsidRPr="00301CCC">
        <w:t xml:space="preserve">ic exhibition requirements for </w:t>
      </w:r>
      <w:proofErr w:type="spellStart"/>
      <w:r w:rsidR="00E341FE">
        <w:t>PoM</w:t>
      </w:r>
      <w:r w:rsidR="008C17FA" w:rsidRPr="00301CCC">
        <w:t>s</w:t>
      </w:r>
      <w:proofErr w:type="spellEnd"/>
      <w:r>
        <w:t>.</w:t>
      </w:r>
    </w:p>
    <w:p w14:paraId="2A6C2DD5" w14:textId="77777777" w:rsidR="00DC5D85" w:rsidRPr="004B163E" w:rsidRDefault="00DC5D85" w:rsidP="004B163E">
      <w:pPr>
        <w:pStyle w:val="Instructions"/>
        <w:rPr>
          <w:b/>
          <w:bCs/>
          <w:i w:val="0"/>
          <w:iCs w:val="0"/>
        </w:rPr>
      </w:pPr>
      <w:r w:rsidRPr="004B163E">
        <w:rPr>
          <w:b/>
          <w:bCs/>
        </w:rPr>
        <w:t>Sample text</w:t>
      </w:r>
    </w:p>
    <w:p w14:paraId="4E4C70E6" w14:textId="4D4B8745" w:rsidR="009C4A9D" w:rsidRPr="00720A3F" w:rsidRDefault="00621617" w:rsidP="009C4A9D">
      <w:pPr>
        <w:autoSpaceDE w:val="0"/>
        <w:autoSpaceDN w:val="0"/>
        <w:adjustRightInd w:val="0"/>
        <w:spacing w:after="120" w:line="240" w:lineRule="auto"/>
        <w:rPr>
          <w:rFonts w:cs="Arial"/>
          <w:color w:val="243444"/>
        </w:rPr>
      </w:pPr>
      <w:r>
        <w:rPr>
          <w:rFonts w:cs="Arial"/>
          <w:color w:val="243444"/>
        </w:rPr>
        <w:t xml:space="preserve">This </w:t>
      </w:r>
      <w:proofErr w:type="spellStart"/>
      <w:r w:rsidR="00E341FE">
        <w:rPr>
          <w:rFonts w:cs="Arial"/>
          <w:color w:val="243444"/>
        </w:rPr>
        <w:t>PoM</w:t>
      </w:r>
      <w:proofErr w:type="spellEnd"/>
      <w:r>
        <w:rPr>
          <w:rFonts w:cs="Arial"/>
          <w:color w:val="243444"/>
        </w:rPr>
        <w:t xml:space="preserve"> was</w:t>
      </w:r>
      <w:r w:rsidR="009C4A9D" w:rsidRPr="00720A3F">
        <w:rPr>
          <w:rFonts w:cs="Arial"/>
          <w:color w:val="243444"/>
        </w:rPr>
        <w:t xml:space="preserve"> placed on public exhibition </w:t>
      </w:r>
      <w:r>
        <w:rPr>
          <w:rFonts w:cs="Arial"/>
          <w:color w:val="243444"/>
        </w:rPr>
        <w:t xml:space="preserve">from </w:t>
      </w:r>
      <w:r w:rsidR="004022B8">
        <w:rPr>
          <w:rFonts w:cs="Arial"/>
          <w:color w:val="243444"/>
        </w:rPr>
        <w:t>[</w:t>
      </w:r>
      <w:r w:rsidRPr="004C1826">
        <w:rPr>
          <w:rStyle w:val="CompleteChar"/>
          <w:iCs w:val="0"/>
        </w:rPr>
        <w:t>XX/XX/XXXX to XX/XX/XXXX</w:t>
      </w:r>
      <w:r w:rsidR="005154D5">
        <w:rPr>
          <w:rStyle w:val="CompleteChar"/>
        </w:rPr>
        <w:t>]</w:t>
      </w:r>
      <w:r w:rsidRPr="004C1826">
        <w:rPr>
          <w:rStyle w:val="CompleteChar"/>
          <w:iCs w:val="0"/>
        </w:rPr>
        <w:t>,</w:t>
      </w:r>
      <w:r>
        <w:rPr>
          <w:rFonts w:cs="Arial"/>
          <w:color w:val="243444"/>
        </w:rPr>
        <w:t xml:space="preserve"> </w:t>
      </w:r>
      <w:r w:rsidR="00E341FE">
        <w:rPr>
          <w:rFonts w:cs="Arial"/>
          <w:color w:val="243444"/>
        </w:rPr>
        <w:t xml:space="preserve">in accordance </w:t>
      </w:r>
      <w:r>
        <w:rPr>
          <w:rFonts w:cs="Arial"/>
          <w:color w:val="243444"/>
        </w:rPr>
        <w:t xml:space="preserve">with </w:t>
      </w:r>
      <w:r w:rsidR="00E341FE">
        <w:rPr>
          <w:rFonts w:cs="Arial"/>
          <w:color w:val="243444"/>
        </w:rPr>
        <w:t xml:space="preserve">the </w:t>
      </w:r>
      <w:r>
        <w:rPr>
          <w:rFonts w:cs="Arial"/>
          <w:color w:val="243444"/>
        </w:rPr>
        <w:t xml:space="preserve">requirements of section </w:t>
      </w:r>
      <w:r w:rsidR="00407F21">
        <w:rPr>
          <w:rFonts w:cs="Arial"/>
          <w:color w:val="243444"/>
        </w:rPr>
        <w:t>38</w:t>
      </w:r>
      <w:r>
        <w:rPr>
          <w:rFonts w:cs="Arial"/>
          <w:color w:val="243444"/>
        </w:rPr>
        <w:t xml:space="preserve"> of the </w:t>
      </w:r>
      <w:r w:rsidRPr="00482868">
        <w:rPr>
          <w:rFonts w:cs="Arial"/>
          <w:i/>
          <w:iCs/>
          <w:color w:val="243444"/>
        </w:rPr>
        <w:t>Local Government Act 1993</w:t>
      </w:r>
      <w:r w:rsidR="00BD0933">
        <w:rPr>
          <w:rFonts w:cs="Arial"/>
          <w:i/>
          <w:iCs/>
          <w:color w:val="243444"/>
        </w:rPr>
        <w:t xml:space="preserve"> </w:t>
      </w:r>
      <w:r w:rsidR="00BD0933" w:rsidRPr="004C1826">
        <w:rPr>
          <w:rFonts w:cs="Arial"/>
          <w:color w:val="243444"/>
        </w:rPr>
        <w:t>(LG Act)</w:t>
      </w:r>
      <w:r>
        <w:rPr>
          <w:rFonts w:cs="Arial"/>
          <w:color w:val="243444"/>
        </w:rPr>
        <w:t>.</w:t>
      </w:r>
      <w:r w:rsidR="00407F21">
        <w:rPr>
          <w:rFonts w:cs="Arial"/>
          <w:color w:val="243444"/>
        </w:rPr>
        <w:t xml:space="preserve"> A total of </w:t>
      </w:r>
      <w:r w:rsidR="004022B8">
        <w:rPr>
          <w:rFonts w:cs="Arial"/>
          <w:color w:val="243444"/>
        </w:rPr>
        <w:t>[</w:t>
      </w:r>
      <w:r w:rsidR="00407F21" w:rsidRPr="004C1826">
        <w:rPr>
          <w:rStyle w:val="CompleteChar"/>
          <w:iCs w:val="0"/>
        </w:rPr>
        <w:t>XX</w:t>
      </w:r>
      <w:r w:rsidR="004022B8" w:rsidRPr="002F39A9">
        <w:rPr>
          <w:rStyle w:val="CompleteChar"/>
        </w:rPr>
        <w:t>]</w:t>
      </w:r>
      <w:r w:rsidR="00407F21" w:rsidRPr="002F39A9">
        <w:t xml:space="preserve"> submissions</w:t>
      </w:r>
      <w:r w:rsidR="00407F21">
        <w:rPr>
          <w:rFonts w:cs="Arial"/>
          <w:color w:val="243444"/>
        </w:rPr>
        <w:t xml:space="preserve"> were received. Council considered these submissions before adopting the </w:t>
      </w:r>
      <w:proofErr w:type="spellStart"/>
      <w:r w:rsidR="00E341FE">
        <w:rPr>
          <w:rFonts w:cs="Arial"/>
          <w:color w:val="243444"/>
        </w:rPr>
        <w:t>PoM</w:t>
      </w:r>
      <w:proofErr w:type="spellEnd"/>
      <w:r w:rsidR="00407F21">
        <w:rPr>
          <w:rFonts w:cs="Arial"/>
          <w:color w:val="243444"/>
        </w:rPr>
        <w:t xml:space="preserve">. </w:t>
      </w:r>
    </w:p>
    <w:p w14:paraId="6593FEC5" w14:textId="0FA5CA8E" w:rsidR="009C4A9D" w:rsidRPr="00720A3F" w:rsidRDefault="00407F21" w:rsidP="009C4A9D">
      <w:pPr>
        <w:autoSpaceDE w:val="0"/>
        <w:autoSpaceDN w:val="0"/>
        <w:adjustRightInd w:val="0"/>
        <w:spacing w:after="120" w:line="240" w:lineRule="auto"/>
        <w:rPr>
          <w:rFonts w:cs="Arial"/>
          <w:color w:val="000000"/>
          <w:shd w:val="clear" w:color="auto" w:fill="FFFFFF"/>
        </w:rPr>
      </w:pPr>
      <w:r>
        <w:rPr>
          <w:rFonts w:cs="Arial"/>
          <w:color w:val="243444"/>
        </w:rPr>
        <w:t xml:space="preserve">In accordance with section 39 of the </w:t>
      </w:r>
      <w:r w:rsidR="00BD0933">
        <w:rPr>
          <w:rFonts w:cs="Arial"/>
          <w:color w:val="243444"/>
        </w:rPr>
        <w:t>LG Act</w:t>
      </w:r>
      <w:r>
        <w:rPr>
          <w:rFonts w:cs="Arial"/>
          <w:color w:val="243444"/>
        </w:rPr>
        <w:t>, prior to being placed on public exhibition, the</w:t>
      </w:r>
      <w:r w:rsidR="00621617">
        <w:rPr>
          <w:rFonts w:cs="Arial"/>
          <w:color w:val="243444"/>
        </w:rPr>
        <w:t xml:space="preserve"> </w:t>
      </w:r>
      <w:r w:rsidR="009C4A9D" w:rsidRPr="00720A3F">
        <w:rPr>
          <w:rFonts w:cs="Arial"/>
          <w:color w:val="243444"/>
        </w:rPr>
        <w:t xml:space="preserve">draft </w:t>
      </w:r>
      <w:proofErr w:type="spellStart"/>
      <w:r w:rsidR="00E341FE">
        <w:rPr>
          <w:rFonts w:cs="Arial"/>
          <w:color w:val="243444"/>
        </w:rPr>
        <w:t>PoM</w:t>
      </w:r>
      <w:proofErr w:type="spellEnd"/>
      <w:r w:rsidR="009C4A9D" w:rsidRPr="00720A3F">
        <w:rPr>
          <w:rFonts w:cs="Arial"/>
          <w:color w:val="243444"/>
        </w:rPr>
        <w:t xml:space="preserve"> </w:t>
      </w:r>
      <w:r w:rsidR="00621617">
        <w:rPr>
          <w:rFonts w:cs="Arial"/>
          <w:color w:val="243444"/>
        </w:rPr>
        <w:t xml:space="preserve">was </w:t>
      </w:r>
      <w:r w:rsidR="009C4A9D" w:rsidRPr="00720A3F">
        <w:rPr>
          <w:rFonts w:cs="Arial"/>
          <w:color w:val="243444"/>
        </w:rPr>
        <w:t>refer</w:t>
      </w:r>
      <w:r>
        <w:rPr>
          <w:rFonts w:cs="Arial"/>
          <w:color w:val="243444"/>
        </w:rPr>
        <w:t>red</w:t>
      </w:r>
      <w:r w:rsidR="009C4A9D" w:rsidRPr="00720A3F">
        <w:rPr>
          <w:rFonts w:cs="Arial"/>
          <w:color w:val="243444"/>
        </w:rPr>
        <w:t xml:space="preserve"> to </w:t>
      </w:r>
      <w:r w:rsidR="00BF5E90">
        <w:rPr>
          <w:rFonts w:cs="Arial"/>
          <w:color w:val="243444"/>
        </w:rPr>
        <w:t>the Department – Crown Lands</w:t>
      </w:r>
      <w:r>
        <w:rPr>
          <w:rFonts w:cs="Arial"/>
          <w:color w:val="243444"/>
        </w:rPr>
        <w:t>, as representative of the state of NSW, which is the owner of the Reserve</w:t>
      </w:r>
      <w:r w:rsidR="000C770A">
        <w:rPr>
          <w:rFonts w:cs="Arial"/>
          <w:color w:val="243444"/>
        </w:rPr>
        <w:t xml:space="preserve">. </w:t>
      </w:r>
      <w:r w:rsidR="009C4A9D" w:rsidRPr="00720A3F">
        <w:rPr>
          <w:rFonts w:cs="Arial"/>
          <w:color w:val="000000"/>
          <w:shd w:val="clear" w:color="auto" w:fill="FFFFFF"/>
        </w:rPr>
        <w:t xml:space="preserve">Council </w:t>
      </w:r>
      <w:r w:rsidR="000C770A">
        <w:rPr>
          <w:rFonts w:cs="Arial"/>
          <w:color w:val="000000"/>
          <w:shd w:val="clear" w:color="auto" w:fill="FFFFFF"/>
        </w:rPr>
        <w:t>has</w:t>
      </w:r>
      <w:r w:rsidR="009C4A9D" w:rsidRPr="00720A3F">
        <w:rPr>
          <w:rFonts w:cs="Arial"/>
          <w:color w:val="000000"/>
          <w:shd w:val="clear" w:color="auto" w:fill="FFFFFF"/>
        </w:rPr>
        <w:t xml:space="preserve"> include</w:t>
      </w:r>
      <w:r w:rsidR="000C770A">
        <w:rPr>
          <w:rFonts w:cs="Arial"/>
          <w:color w:val="000000"/>
          <w:shd w:val="clear" w:color="auto" w:fill="FFFFFF"/>
        </w:rPr>
        <w:t>d</w:t>
      </w:r>
      <w:r w:rsidR="009C4A9D" w:rsidRPr="00720A3F">
        <w:rPr>
          <w:rFonts w:cs="Arial"/>
          <w:color w:val="000000"/>
          <w:shd w:val="clear" w:color="auto" w:fill="FFFFFF"/>
        </w:rPr>
        <w:t xml:space="preserve"> in the plan any provisions that </w:t>
      </w:r>
      <w:r w:rsidR="000C770A">
        <w:rPr>
          <w:rFonts w:cs="Arial"/>
          <w:color w:val="000000"/>
          <w:shd w:val="clear" w:color="auto" w:fill="FFFFFF"/>
        </w:rPr>
        <w:t xml:space="preserve">have been required by </w:t>
      </w:r>
      <w:r w:rsidR="008068EA">
        <w:rPr>
          <w:rFonts w:cs="Arial"/>
          <w:color w:val="000000"/>
          <w:shd w:val="clear" w:color="auto" w:fill="FFFFFF"/>
        </w:rPr>
        <w:t xml:space="preserve">the </w:t>
      </w:r>
      <w:r w:rsidR="00BF5E90">
        <w:rPr>
          <w:rFonts w:cs="Arial"/>
          <w:color w:val="243444"/>
        </w:rPr>
        <w:t>Department – Crown Lands</w:t>
      </w:r>
      <w:r w:rsidR="000C770A">
        <w:rPr>
          <w:rFonts w:cs="Arial"/>
          <w:color w:val="000000"/>
          <w:shd w:val="clear" w:color="auto" w:fill="FFFFFF"/>
        </w:rPr>
        <w:t>.</w:t>
      </w:r>
      <w:r w:rsidR="009C4A9D" w:rsidRPr="00720A3F">
        <w:rPr>
          <w:rFonts w:cs="Arial"/>
          <w:color w:val="000000"/>
          <w:shd w:val="clear" w:color="auto" w:fill="FFFFFF"/>
        </w:rPr>
        <w:t xml:space="preserve"> </w:t>
      </w:r>
    </w:p>
    <w:p w14:paraId="612039CB" w14:textId="4214066A" w:rsidR="00194321" w:rsidRPr="00720A3F" w:rsidRDefault="00194321" w:rsidP="009C4A9D">
      <w:pPr>
        <w:autoSpaceDE w:val="0"/>
        <w:autoSpaceDN w:val="0"/>
        <w:adjustRightInd w:val="0"/>
        <w:spacing w:after="120" w:line="240" w:lineRule="auto"/>
        <w:rPr>
          <w:rFonts w:cs="Arial"/>
          <w:color w:val="243444"/>
        </w:rPr>
      </w:pPr>
    </w:p>
    <w:p w14:paraId="1BD10EFD" w14:textId="5FC358A9" w:rsidR="00F0705F" w:rsidRPr="00470B2C" w:rsidRDefault="0064688B" w:rsidP="00470B2C">
      <w:pPr>
        <w:pStyle w:val="Heading1"/>
        <w:rPr>
          <w:color w:val="404040" w:themeColor="text1" w:themeTint="BF"/>
          <w:sz w:val="36"/>
          <w:szCs w:val="26"/>
        </w:rPr>
      </w:pPr>
      <w:r>
        <w:br w:type="page"/>
      </w:r>
      <w:bookmarkStart w:id="21" w:name="_Categories_of_community"/>
      <w:bookmarkStart w:id="22" w:name="_Toc36557287"/>
      <w:bookmarkStart w:id="23" w:name="_Toc131604902"/>
      <w:bookmarkEnd w:id="21"/>
      <w:r w:rsidR="001620A5">
        <w:lastRenderedPageBreak/>
        <w:t>Land description</w:t>
      </w:r>
      <w:bookmarkEnd w:id="22"/>
      <w:bookmarkEnd w:id="23"/>
    </w:p>
    <w:p w14:paraId="655D4D7B" w14:textId="6583742C" w:rsidR="00DC5D85" w:rsidRDefault="008C17FA" w:rsidP="00DC5D85">
      <w:pPr>
        <w:pStyle w:val="Instructions"/>
      </w:pPr>
      <w:r w:rsidRPr="003729DC">
        <w:t xml:space="preserve">Provide a clear overview of the land to which the </w:t>
      </w:r>
      <w:proofErr w:type="spellStart"/>
      <w:r w:rsidR="00E341FE">
        <w:t>PoM</w:t>
      </w:r>
      <w:proofErr w:type="spellEnd"/>
      <w:r w:rsidRPr="003729DC">
        <w:t xml:space="preserve"> applies, and link to relevant maps and other descriptive information (in </w:t>
      </w:r>
      <w:r>
        <w:t>a</w:t>
      </w:r>
      <w:r w:rsidRPr="00301CCC">
        <w:t>ppendices).</w:t>
      </w:r>
    </w:p>
    <w:p w14:paraId="2BC9EBFA" w14:textId="741F9137" w:rsidR="00210B9C" w:rsidRDefault="008C17FA" w:rsidP="00482868">
      <w:pPr>
        <w:pStyle w:val="Instructions"/>
      </w:pPr>
      <w:r w:rsidRPr="00301CCC">
        <w:t xml:space="preserve">A link may also be provided to the </w:t>
      </w:r>
      <w:r>
        <w:t>c</w:t>
      </w:r>
      <w:r w:rsidRPr="00301CCC">
        <w:t xml:space="preserve">ouncil’s </w:t>
      </w:r>
      <w:r>
        <w:t>l</w:t>
      </w:r>
      <w:r w:rsidRPr="00301CCC">
        <w:t xml:space="preserve">and </w:t>
      </w:r>
      <w:r>
        <w:t>r</w:t>
      </w:r>
      <w:r w:rsidRPr="00301CCC">
        <w:t>egister, and any other relevant</w:t>
      </w:r>
      <w:r w:rsidRPr="00DD0502">
        <w:t xml:space="preserve"> spatial or mapping information sources.</w:t>
      </w:r>
    </w:p>
    <w:p w14:paraId="4159CCE4" w14:textId="77777777" w:rsidR="005F11F7" w:rsidRDefault="005F11F7" w:rsidP="005F11F7">
      <w:pPr>
        <w:pStyle w:val="Instructions"/>
      </w:pPr>
      <w:r>
        <w:t>Include a clear statement about the ownership of the land.</w:t>
      </w:r>
    </w:p>
    <w:p w14:paraId="797B4671" w14:textId="767284C8" w:rsidR="00210B9C" w:rsidRPr="00210B9C" w:rsidRDefault="0076249A" w:rsidP="000C56A4">
      <w:pPr>
        <w:pStyle w:val="Instructions"/>
        <w:spacing w:after="240"/>
      </w:pPr>
      <w:r w:rsidRPr="00086699">
        <w:rPr>
          <w:b/>
          <w:bCs/>
        </w:rPr>
        <w:t>Important Note:</w:t>
      </w:r>
      <w:r>
        <w:t xml:space="preserve"> </w:t>
      </w:r>
      <w:r w:rsidR="00210B9C" w:rsidRPr="00210B9C">
        <w:t>If there is a Native Title Determination or registered claim</w:t>
      </w:r>
      <w:r>
        <w:t xml:space="preserve"> over the land in the </w:t>
      </w:r>
      <w:proofErr w:type="spellStart"/>
      <w:r>
        <w:t>PoM</w:t>
      </w:r>
      <w:proofErr w:type="spellEnd"/>
      <w:r w:rsidR="00210B9C" w:rsidRPr="00210B9C">
        <w:t>, include details in the land description.</w:t>
      </w:r>
      <w:r w:rsidR="00210B9C">
        <w:t xml:space="preserve"> </w:t>
      </w:r>
      <w:r w:rsidR="00210B9C" w:rsidRPr="00210B9C">
        <w:t xml:space="preserve">This information can be found on the Native Title Tribunal </w:t>
      </w:r>
      <w:r w:rsidR="00A74FE4">
        <w:t>w</w:t>
      </w:r>
      <w:r w:rsidR="00210B9C" w:rsidRPr="00210B9C">
        <w:t>ebsite at Native Title Vision (nntt.gov.au).</w:t>
      </w:r>
    </w:p>
    <w:p w14:paraId="13270100" w14:textId="77777777" w:rsidR="00DC5D85" w:rsidRPr="004C1826" w:rsidRDefault="00DC5D85" w:rsidP="000C56A4">
      <w:pPr>
        <w:pStyle w:val="Instructions"/>
        <w:spacing w:before="0" w:after="0"/>
        <w:rPr>
          <w:b/>
          <w:bCs/>
          <w:i w:val="0"/>
          <w:iCs w:val="0"/>
        </w:rPr>
      </w:pPr>
      <w:r w:rsidRPr="004C1826">
        <w:rPr>
          <w:b/>
          <w:bCs/>
        </w:rPr>
        <w:t>Sample text</w:t>
      </w:r>
    </w:p>
    <w:p w14:paraId="563AF2B5" w14:textId="60B8FA80" w:rsidR="00925EBC" w:rsidRPr="00720A3F" w:rsidRDefault="00925EBC" w:rsidP="00B5763A">
      <w:pPr>
        <w:autoSpaceDE w:val="0"/>
        <w:autoSpaceDN w:val="0"/>
        <w:adjustRightInd w:val="0"/>
        <w:spacing w:after="120" w:line="240" w:lineRule="auto"/>
        <w:rPr>
          <w:rFonts w:cs="Arial"/>
        </w:rPr>
      </w:pPr>
      <w:bookmarkStart w:id="24" w:name="_Hlk131152465"/>
      <w:r w:rsidRPr="00720A3F">
        <w:rPr>
          <w:rFonts w:cs="Arial"/>
          <w:color w:val="000000"/>
        </w:rPr>
        <w:t xml:space="preserve">The community land that is covered by this document is listed in </w:t>
      </w:r>
      <w:r w:rsidRPr="000D5052">
        <w:rPr>
          <w:rFonts w:cs="Arial"/>
          <w:color w:val="000000"/>
        </w:rPr>
        <w:t xml:space="preserve">Appendix </w:t>
      </w:r>
      <w:r w:rsidR="0090204E" w:rsidRPr="000D5052">
        <w:rPr>
          <w:rStyle w:val="CompleteChar"/>
          <w:iCs w:val="0"/>
        </w:rPr>
        <w:t>[</w:t>
      </w:r>
      <w:r w:rsidR="009219C8" w:rsidRPr="000D5052">
        <w:rPr>
          <w:rStyle w:val="CompleteChar"/>
          <w:iCs w:val="0"/>
        </w:rPr>
        <w:t>A1</w:t>
      </w:r>
      <w:r w:rsidR="0090204E" w:rsidRPr="000D5052">
        <w:rPr>
          <w:rStyle w:val="CompleteChar"/>
          <w:iCs w:val="0"/>
        </w:rPr>
        <w:t>]</w:t>
      </w:r>
      <w:r w:rsidRPr="000D5052">
        <w:rPr>
          <w:rStyle w:val="CompleteChar"/>
        </w:rPr>
        <w:t>.</w:t>
      </w:r>
      <w:r w:rsidRPr="00720A3F">
        <w:rPr>
          <w:rFonts w:cs="Arial"/>
          <w:color w:val="000000"/>
        </w:rPr>
        <w:t xml:space="preserve"> </w:t>
      </w:r>
      <w:r w:rsidRPr="00720A3F">
        <w:rPr>
          <w:rFonts w:cs="Arial"/>
        </w:rPr>
        <w:t>The land covered by this document is defined by real property identifiers (lots and deposited plans)</w:t>
      </w:r>
      <w:r w:rsidR="00917C8C">
        <w:rPr>
          <w:rFonts w:cs="Arial"/>
        </w:rPr>
        <w:t xml:space="preserve"> and</w:t>
      </w:r>
      <w:r w:rsidRPr="00720A3F">
        <w:rPr>
          <w:rFonts w:cs="Arial"/>
        </w:rPr>
        <w:t xml:space="preserve"> </w:t>
      </w:r>
      <w:r w:rsidR="00134B62">
        <w:rPr>
          <w:rFonts w:cs="Arial"/>
        </w:rPr>
        <w:t>reserve numbers (</w:t>
      </w:r>
      <w:r w:rsidR="001D487B">
        <w:rPr>
          <w:rFonts w:cs="Arial"/>
        </w:rPr>
        <w:t xml:space="preserve">for Crown </w:t>
      </w:r>
      <w:r w:rsidR="00917C8C">
        <w:rPr>
          <w:rFonts w:cs="Arial"/>
        </w:rPr>
        <w:t>l</w:t>
      </w:r>
      <w:r w:rsidR="001D487B">
        <w:rPr>
          <w:rFonts w:cs="Arial"/>
        </w:rPr>
        <w:t>and only)</w:t>
      </w:r>
      <w:r w:rsidR="00BA144C">
        <w:rPr>
          <w:rFonts w:cs="Arial"/>
        </w:rPr>
        <w:t>.</w:t>
      </w:r>
      <w:r w:rsidR="001D487B">
        <w:rPr>
          <w:rFonts w:cs="Arial"/>
        </w:rPr>
        <w:t xml:space="preserve"> </w:t>
      </w:r>
    </w:p>
    <w:bookmarkEnd w:id="24"/>
    <w:p w14:paraId="320BB028" w14:textId="69BFE069" w:rsidR="00DA4984" w:rsidRDefault="00DA32C1" w:rsidP="00B5763A">
      <w:pPr>
        <w:autoSpaceDE w:val="0"/>
        <w:autoSpaceDN w:val="0"/>
        <w:adjustRightInd w:val="0"/>
        <w:spacing w:line="240" w:lineRule="auto"/>
        <w:rPr>
          <w:rFonts w:cs="Arial"/>
          <w:color w:val="000000"/>
        </w:rPr>
      </w:pPr>
      <w:r w:rsidRPr="00720A3F">
        <w:rPr>
          <w:rFonts w:cs="Arial"/>
          <w:color w:val="000000"/>
        </w:rPr>
        <w:t xml:space="preserve">Some </w:t>
      </w:r>
      <w:r w:rsidR="005154D5">
        <w:rPr>
          <w:rFonts w:cs="Arial"/>
          <w:color w:val="000000"/>
        </w:rPr>
        <w:t>community land</w:t>
      </w:r>
      <w:r w:rsidRPr="00720A3F">
        <w:rPr>
          <w:rFonts w:cs="Arial"/>
          <w:color w:val="000000"/>
        </w:rPr>
        <w:t xml:space="preserve"> </w:t>
      </w:r>
      <w:r w:rsidR="005154D5">
        <w:rPr>
          <w:rFonts w:cs="Arial"/>
          <w:color w:val="000000"/>
        </w:rPr>
        <w:t>is</w:t>
      </w:r>
      <w:r w:rsidRPr="00720A3F">
        <w:rPr>
          <w:rFonts w:cs="Arial"/>
          <w:color w:val="000000"/>
        </w:rPr>
        <w:t xml:space="preserve"> not covered by this </w:t>
      </w:r>
      <w:r w:rsidR="00EF0C49">
        <w:rPr>
          <w:rFonts w:cs="Arial"/>
          <w:color w:val="000000"/>
        </w:rPr>
        <w:t>plan of management</w:t>
      </w:r>
      <w:r w:rsidRPr="00720A3F">
        <w:rPr>
          <w:rFonts w:cs="Arial"/>
          <w:color w:val="000000"/>
        </w:rPr>
        <w:t>, generally because they need</w:t>
      </w:r>
      <w:r w:rsidR="006A07EB">
        <w:rPr>
          <w:rFonts w:cs="Arial"/>
          <w:color w:val="000000"/>
        </w:rPr>
        <w:t xml:space="preserve"> site-specific</w:t>
      </w:r>
      <w:r w:rsidRPr="00720A3F">
        <w:rPr>
          <w:rFonts w:cs="Arial"/>
          <w:color w:val="000000"/>
        </w:rPr>
        <w:t xml:space="preserve"> plans of management to be prepared. </w:t>
      </w:r>
      <w:r w:rsidR="00DA4984">
        <w:rPr>
          <w:rFonts w:cs="Arial"/>
          <w:color w:val="000000"/>
        </w:rPr>
        <w:t xml:space="preserve">Contact </w:t>
      </w:r>
      <w:r w:rsidR="00917C8C">
        <w:rPr>
          <w:rFonts w:cs="Arial"/>
          <w:color w:val="000000"/>
        </w:rPr>
        <w:t xml:space="preserve">the </w:t>
      </w:r>
      <w:r w:rsidR="00DA4984">
        <w:rPr>
          <w:rFonts w:cs="Arial"/>
          <w:color w:val="000000"/>
        </w:rPr>
        <w:t>council or refer to</w:t>
      </w:r>
      <w:r w:rsidR="00917C8C">
        <w:rPr>
          <w:rFonts w:cs="Arial"/>
          <w:color w:val="000000"/>
        </w:rPr>
        <w:t xml:space="preserve"> the</w:t>
      </w:r>
      <w:r w:rsidR="00DA4984">
        <w:rPr>
          <w:rFonts w:cs="Arial"/>
          <w:color w:val="000000"/>
        </w:rPr>
        <w:t xml:space="preserve"> </w:t>
      </w:r>
      <w:r w:rsidR="003F1CF3">
        <w:rPr>
          <w:rFonts w:cs="Arial"/>
          <w:color w:val="000000"/>
        </w:rPr>
        <w:t>council’s</w:t>
      </w:r>
      <w:r w:rsidR="00DA4984">
        <w:rPr>
          <w:rFonts w:cs="Arial"/>
          <w:color w:val="000000"/>
        </w:rPr>
        <w:t xml:space="preserve"> website for information about other </w:t>
      </w:r>
      <w:r w:rsidR="00F76E3B">
        <w:rPr>
          <w:rFonts w:cs="Arial"/>
          <w:color w:val="000000"/>
        </w:rPr>
        <w:t xml:space="preserve">public land not listed </w:t>
      </w:r>
      <w:r w:rsidR="000D5052" w:rsidRPr="00720A3F">
        <w:rPr>
          <w:rFonts w:cs="Arial"/>
          <w:color w:val="000000"/>
        </w:rPr>
        <w:t xml:space="preserve">in </w:t>
      </w:r>
      <w:r w:rsidR="000D5052" w:rsidRPr="00EF090B">
        <w:rPr>
          <w:rFonts w:cs="Arial"/>
          <w:color w:val="000000"/>
        </w:rPr>
        <w:t xml:space="preserve">Appendix </w:t>
      </w:r>
      <w:r w:rsidR="000D5052" w:rsidRPr="00EF090B">
        <w:rPr>
          <w:rStyle w:val="CompleteChar"/>
          <w:iCs w:val="0"/>
        </w:rPr>
        <w:t>[A1]</w:t>
      </w:r>
      <w:r w:rsidR="00F76E3B">
        <w:rPr>
          <w:rFonts w:cs="Arial"/>
          <w:color w:val="000000"/>
        </w:rPr>
        <w:t>.</w:t>
      </w:r>
    </w:p>
    <w:p w14:paraId="56A33472" w14:textId="18F763B4" w:rsidR="00B45E43" w:rsidRPr="00A37255" w:rsidRDefault="00603C5E" w:rsidP="00B5763A">
      <w:pPr>
        <w:pStyle w:val="Heading2"/>
        <w:rPr>
          <w:sz w:val="32"/>
          <w:szCs w:val="32"/>
        </w:rPr>
      </w:pPr>
      <w:bookmarkStart w:id="25" w:name="_Toc36557288"/>
      <w:bookmarkStart w:id="26" w:name="_Toc131604903"/>
      <w:r w:rsidRPr="00A37255">
        <w:rPr>
          <w:sz w:val="32"/>
          <w:szCs w:val="32"/>
        </w:rPr>
        <w:t>Owner of the land</w:t>
      </w:r>
      <w:bookmarkEnd w:id="25"/>
      <w:bookmarkEnd w:id="26"/>
    </w:p>
    <w:p w14:paraId="4E407D36" w14:textId="77777777" w:rsidR="000B1989" w:rsidRDefault="0068225E" w:rsidP="0068225E">
      <w:pPr>
        <w:pStyle w:val="Instructions"/>
      </w:pPr>
      <w:r>
        <w:t>Include a clear statement about the ownership of the land</w:t>
      </w:r>
      <w:r w:rsidR="000B1989">
        <w:t>.</w:t>
      </w:r>
    </w:p>
    <w:p w14:paraId="3AD192CE" w14:textId="7C5CAF88" w:rsidR="0068225E" w:rsidRDefault="000B1989" w:rsidP="0068225E">
      <w:pPr>
        <w:pStyle w:val="Instructions"/>
        <w:rPr>
          <w:b/>
          <w:bCs/>
        </w:rPr>
      </w:pPr>
      <w:r>
        <w:t xml:space="preserve">If the </w:t>
      </w:r>
      <w:proofErr w:type="spellStart"/>
      <w:r>
        <w:t>PoM</w:t>
      </w:r>
      <w:proofErr w:type="spellEnd"/>
      <w:r>
        <w:t xml:space="preserve"> also includes Council owned community land, the </w:t>
      </w:r>
      <w:proofErr w:type="spellStart"/>
      <w:r>
        <w:t>PoM</w:t>
      </w:r>
      <w:proofErr w:type="spellEnd"/>
      <w:r>
        <w:t xml:space="preserve"> must be explicitly clear about the ownership of different parcels of land. The </w:t>
      </w:r>
      <w:proofErr w:type="spellStart"/>
      <w:r>
        <w:t>PoM</w:t>
      </w:r>
      <w:proofErr w:type="spellEnd"/>
      <w:r>
        <w:t xml:space="preserve"> must be clear of the different legislative requirements of managing Crown Land compared to Council owned community land. Refer to the </w:t>
      </w:r>
      <w:proofErr w:type="spellStart"/>
      <w:r>
        <w:t>PoM</w:t>
      </w:r>
      <w:proofErr w:type="spellEnd"/>
      <w:r>
        <w:t xml:space="preserve"> Guidelines for further advice.</w:t>
      </w:r>
      <w:r w:rsidR="0068225E">
        <w:rPr>
          <w:b/>
          <w:bCs/>
        </w:rPr>
        <w:t xml:space="preserve"> </w:t>
      </w:r>
    </w:p>
    <w:p w14:paraId="490A2156" w14:textId="76BAEF13" w:rsidR="00DC5D85" w:rsidRPr="00EA6326" w:rsidRDefault="00DC5D85" w:rsidP="00EA6326">
      <w:pPr>
        <w:pStyle w:val="Instructions"/>
        <w:rPr>
          <w:b/>
          <w:bCs/>
          <w:i w:val="0"/>
          <w:iCs w:val="0"/>
        </w:rPr>
      </w:pPr>
      <w:r w:rsidRPr="00EA6326">
        <w:rPr>
          <w:b/>
          <w:bCs/>
        </w:rPr>
        <w:t>Sample text</w:t>
      </w:r>
    </w:p>
    <w:p w14:paraId="0ED8E793" w14:textId="507864DE" w:rsidR="004534D2" w:rsidRDefault="009235BE" w:rsidP="00B5763A">
      <w:pPr>
        <w:rPr>
          <w:rStyle w:val="CompleteChar"/>
        </w:rPr>
      </w:pPr>
      <w:r w:rsidRPr="00C52CFF">
        <w:rPr>
          <w:rFonts w:cs="Arial"/>
          <w:color w:val="000000"/>
        </w:rPr>
        <w:t xml:space="preserve">The </w:t>
      </w:r>
      <w:proofErr w:type="spellStart"/>
      <w:r w:rsidR="00CD1FD2" w:rsidRPr="00C52CFF">
        <w:rPr>
          <w:rFonts w:cs="Arial"/>
          <w:color w:val="000000"/>
        </w:rPr>
        <w:t>PoM</w:t>
      </w:r>
      <w:proofErr w:type="spellEnd"/>
      <w:r w:rsidR="00CD1FD2" w:rsidRPr="00C52CFF">
        <w:rPr>
          <w:rFonts w:cs="Arial"/>
          <w:color w:val="000000"/>
        </w:rPr>
        <w:t xml:space="preserve"> </w:t>
      </w:r>
      <w:r w:rsidRPr="00C52CFF">
        <w:rPr>
          <w:rFonts w:cs="Arial"/>
          <w:color w:val="000000"/>
        </w:rPr>
        <w:t xml:space="preserve">includes land owned by the Crown which </w:t>
      </w:r>
      <w:r w:rsidR="00CD1FD2" w:rsidRPr="00C52CFF">
        <w:rPr>
          <w:rFonts w:cs="Arial"/>
          <w:color w:val="000000"/>
        </w:rPr>
        <w:t xml:space="preserve">is </w:t>
      </w:r>
      <w:r w:rsidRPr="00C52CFF">
        <w:rPr>
          <w:rFonts w:cs="Arial"/>
          <w:color w:val="000000"/>
        </w:rPr>
        <w:t xml:space="preserve">managed by </w:t>
      </w:r>
      <w:r w:rsidR="00917C8C" w:rsidRPr="00C52CFF">
        <w:rPr>
          <w:rFonts w:cs="Arial"/>
          <w:color w:val="000000"/>
        </w:rPr>
        <w:t xml:space="preserve">the </w:t>
      </w:r>
      <w:r w:rsidRPr="00C52CFF">
        <w:rPr>
          <w:rFonts w:cs="Arial"/>
          <w:color w:val="000000"/>
        </w:rPr>
        <w:t xml:space="preserve">council as Crown </w:t>
      </w:r>
      <w:r w:rsidR="00CD1FD2" w:rsidRPr="00C52CFF">
        <w:rPr>
          <w:rFonts w:cs="Arial"/>
          <w:color w:val="000000"/>
        </w:rPr>
        <w:t>L</w:t>
      </w:r>
      <w:r w:rsidRPr="00C52CFF">
        <w:rPr>
          <w:rFonts w:cs="Arial"/>
          <w:color w:val="000000"/>
        </w:rPr>
        <w:t xml:space="preserve">and </w:t>
      </w:r>
      <w:r w:rsidR="00CD1FD2" w:rsidRPr="00C52CFF">
        <w:rPr>
          <w:rFonts w:cs="Arial"/>
          <w:color w:val="000000"/>
        </w:rPr>
        <w:t>M</w:t>
      </w:r>
      <w:r w:rsidRPr="00C52CFF">
        <w:rPr>
          <w:rFonts w:cs="Arial"/>
          <w:color w:val="000000"/>
        </w:rPr>
        <w:t xml:space="preserve">anager </w:t>
      </w:r>
      <w:r w:rsidR="00CD1FD2" w:rsidRPr="00C52CFF">
        <w:rPr>
          <w:rFonts w:cs="Arial"/>
          <w:color w:val="000000"/>
        </w:rPr>
        <w:t>(</w:t>
      </w:r>
      <w:proofErr w:type="spellStart"/>
      <w:r w:rsidR="00CD1FD2" w:rsidRPr="00C52CFF">
        <w:rPr>
          <w:rFonts w:cs="Arial"/>
          <w:color w:val="000000"/>
        </w:rPr>
        <w:t>CLM</w:t>
      </w:r>
      <w:proofErr w:type="spellEnd"/>
      <w:r w:rsidR="00CD1FD2" w:rsidRPr="00C52CFF">
        <w:rPr>
          <w:rFonts w:cs="Arial"/>
          <w:color w:val="000000"/>
        </w:rPr>
        <w:t xml:space="preserve">) </w:t>
      </w:r>
      <w:r w:rsidRPr="00C52CFF">
        <w:rPr>
          <w:rFonts w:cs="Arial"/>
          <w:color w:val="000000"/>
        </w:rPr>
        <w:t xml:space="preserve">under the </w:t>
      </w:r>
      <w:r w:rsidRPr="00C52CFF">
        <w:rPr>
          <w:rFonts w:cs="Arial"/>
          <w:i/>
          <w:iCs/>
          <w:color w:val="000000"/>
        </w:rPr>
        <w:t>Crown Land Management Act 2016</w:t>
      </w:r>
      <w:r w:rsidR="00CD1FD2" w:rsidRPr="00C52CFF">
        <w:rPr>
          <w:rFonts w:cs="Arial"/>
        </w:rPr>
        <w:t xml:space="preserve">. </w:t>
      </w:r>
      <w:r w:rsidR="0080541B" w:rsidRPr="00C52CFF">
        <w:rPr>
          <w:rFonts w:cs="Arial"/>
        </w:rPr>
        <w:t>Further details about t</w:t>
      </w:r>
      <w:r w:rsidRPr="00C52CFF">
        <w:rPr>
          <w:rFonts w:cs="Arial"/>
        </w:rPr>
        <w:t xml:space="preserve">he owner of the land </w:t>
      </w:r>
      <w:proofErr w:type="gramStart"/>
      <w:r w:rsidRPr="00C52CFF">
        <w:rPr>
          <w:rFonts w:cs="Arial"/>
        </w:rPr>
        <w:t>is</w:t>
      </w:r>
      <w:proofErr w:type="gramEnd"/>
      <w:r w:rsidRPr="00C52CFF">
        <w:rPr>
          <w:rFonts w:cs="Arial"/>
        </w:rPr>
        <w:t xml:space="preserve"> </w:t>
      </w:r>
      <w:r w:rsidR="0080541B" w:rsidRPr="00C52CFF">
        <w:rPr>
          <w:rFonts w:cs="Arial"/>
        </w:rPr>
        <w:t>provided</w:t>
      </w:r>
      <w:r w:rsidR="00CD1FD2" w:rsidRPr="00C52CFF">
        <w:rPr>
          <w:rFonts w:cs="Arial"/>
        </w:rPr>
        <w:t xml:space="preserve"> </w:t>
      </w:r>
      <w:r w:rsidRPr="00C52CFF">
        <w:rPr>
          <w:rFonts w:cs="Arial"/>
        </w:rPr>
        <w:t xml:space="preserve">in </w:t>
      </w:r>
      <w:r w:rsidRPr="00C52CFF">
        <w:rPr>
          <w:rFonts w:cs="Arial"/>
          <w:color w:val="000000"/>
        </w:rPr>
        <w:t xml:space="preserve">Appendix </w:t>
      </w:r>
      <w:r w:rsidRPr="00C52CFF">
        <w:rPr>
          <w:rStyle w:val="CompleteChar"/>
          <w:iCs w:val="0"/>
        </w:rPr>
        <w:t>[A1]</w:t>
      </w:r>
      <w:r w:rsidRPr="00C52CFF">
        <w:rPr>
          <w:rStyle w:val="CompleteChar"/>
        </w:rPr>
        <w:t>.</w:t>
      </w:r>
      <w:r w:rsidR="0000451F" w:rsidRPr="00C52CFF">
        <w:rPr>
          <w:rStyle w:val="CompleteChar"/>
        </w:rPr>
        <w:t xml:space="preserve"> </w:t>
      </w:r>
    </w:p>
    <w:p w14:paraId="1D550B8B" w14:textId="6F18EDDF" w:rsidR="00210B9C" w:rsidRPr="00594DDC" w:rsidRDefault="00210B9C" w:rsidP="00594DDC">
      <w:pPr>
        <w:pStyle w:val="Instructions"/>
        <w:spacing w:after="0"/>
        <w:rPr>
          <w:b/>
          <w:bCs/>
        </w:rPr>
      </w:pPr>
      <w:r w:rsidRPr="00594DDC">
        <w:rPr>
          <w:b/>
          <w:bCs/>
        </w:rPr>
        <w:t xml:space="preserve">Delete sections not relevant to this </w:t>
      </w:r>
      <w:proofErr w:type="spellStart"/>
      <w:r w:rsidRPr="00594DDC">
        <w:rPr>
          <w:b/>
          <w:bCs/>
        </w:rPr>
        <w:t>PoM</w:t>
      </w:r>
      <w:proofErr w:type="spellEnd"/>
      <w:r w:rsidRPr="00594DDC">
        <w:rPr>
          <w:b/>
          <w:bCs/>
        </w:rPr>
        <w:t>.</w:t>
      </w:r>
    </w:p>
    <w:p w14:paraId="2A6A657F" w14:textId="77777777" w:rsidR="00594DDC" w:rsidRPr="00594DDC" w:rsidRDefault="00594DDC" w:rsidP="00594DDC">
      <w:pPr>
        <w:spacing w:after="0"/>
      </w:pPr>
    </w:p>
    <w:p w14:paraId="62A88672" w14:textId="329A9BB0" w:rsidR="00210B9C" w:rsidRPr="00086699" w:rsidRDefault="0076249A" w:rsidP="00594DDC">
      <w:pPr>
        <w:pStyle w:val="Instructions"/>
        <w:spacing w:before="0"/>
        <w:rPr>
          <w:bCs/>
        </w:rPr>
      </w:pPr>
      <w:bookmarkStart w:id="27" w:name="_Toc57885108"/>
      <w:r>
        <w:rPr>
          <w:b/>
          <w:bCs/>
        </w:rPr>
        <w:t xml:space="preserve">Where the </w:t>
      </w:r>
      <w:proofErr w:type="spellStart"/>
      <w:r>
        <w:rPr>
          <w:b/>
          <w:bCs/>
        </w:rPr>
        <w:t>PoM</w:t>
      </w:r>
      <w:proofErr w:type="spellEnd"/>
      <w:r>
        <w:rPr>
          <w:b/>
          <w:bCs/>
        </w:rPr>
        <w:t xml:space="preserve"> covers </w:t>
      </w:r>
      <w:proofErr w:type="gramStart"/>
      <w:r>
        <w:rPr>
          <w:b/>
          <w:bCs/>
        </w:rPr>
        <w:t>l</w:t>
      </w:r>
      <w:r w:rsidR="00210B9C" w:rsidRPr="002E5F75">
        <w:rPr>
          <w:b/>
          <w:bCs/>
        </w:rPr>
        <w:t>and</w:t>
      </w:r>
      <w:proofErr w:type="gramEnd"/>
      <w:r w:rsidR="00210B9C" w:rsidRPr="002E5F75">
        <w:rPr>
          <w:b/>
          <w:bCs/>
        </w:rPr>
        <w:t xml:space="preserve"> which is part of a native title determination, or registered </w:t>
      </w:r>
      <w:r>
        <w:rPr>
          <w:b/>
          <w:bCs/>
        </w:rPr>
        <w:t xml:space="preserve">native title </w:t>
      </w:r>
      <w:r w:rsidR="00210B9C" w:rsidRPr="002E5F75">
        <w:rPr>
          <w:b/>
          <w:bCs/>
        </w:rPr>
        <w:t>claim</w:t>
      </w:r>
    </w:p>
    <w:p w14:paraId="763AB108" w14:textId="77777777" w:rsidR="00210B9C" w:rsidRPr="00210B9C" w:rsidRDefault="00210B9C" w:rsidP="002E5F75">
      <w:pPr>
        <w:pStyle w:val="Instructions"/>
      </w:pPr>
      <w:r w:rsidRPr="00210B9C">
        <w:t>The department is committed to managing Crown land consistently with the Native Title Act 1993 (NT Act). This responsibility also extends to Crown land managers (</w:t>
      </w:r>
      <w:proofErr w:type="spellStart"/>
      <w:r w:rsidRPr="00210B9C">
        <w:t>CLMs</w:t>
      </w:r>
      <w:proofErr w:type="spellEnd"/>
      <w:r w:rsidRPr="00210B9C">
        <w:t>).</w:t>
      </w:r>
    </w:p>
    <w:p w14:paraId="44A67625" w14:textId="77777777" w:rsidR="00210B9C" w:rsidRPr="00210B9C" w:rsidRDefault="00210B9C" w:rsidP="002E5F75">
      <w:pPr>
        <w:pStyle w:val="Instructions"/>
      </w:pPr>
      <w:r w:rsidRPr="00210B9C">
        <w:t xml:space="preserve">Native title is how Australian law recognises the rights and interests that Aboriginal people hold in land and waters under their traditional laws and customs. Native title is recognised and protected by the NT Act. Native title holders may be formally recognised by the Federal Court through a native title determination. </w:t>
      </w:r>
    </w:p>
    <w:p w14:paraId="410F3532" w14:textId="676E1920" w:rsidR="00210B9C" w:rsidRPr="00210B9C" w:rsidRDefault="00210B9C" w:rsidP="002E5F75">
      <w:pPr>
        <w:pStyle w:val="Instructions"/>
      </w:pPr>
      <w:r w:rsidRPr="00210B9C">
        <w:t>A determination can be made by the Court either with the agreement of each of the parties to the claim (a 'consent determination') or following a trial process (a ‘litigated determination’). If either of these</w:t>
      </w:r>
      <w:r w:rsidR="0076249A">
        <w:t xml:space="preserve"> have</w:t>
      </w:r>
      <w:r w:rsidRPr="00210B9C">
        <w:t xml:space="preserve"> occur</w:t>
      </w:r>
      <w:r w:rsidR="0076249A">
        <w:t>red</w:t>
      </w:r>
      <w:r w:rsidRPr="00210B9C">
        <w:t xml:space="preserve"> over a reserve in the </w:t>
      </w:r>
      <w:proofErr w:type="spellStart"/>
      <w:r w:rsidRPr="00210B9C">
        <w:t>PoM</w:t>
      </w:r>
      <w:proofErr w:type="spellEnd"/>
      <w:r w:rsidRPr="00210B9C">
        <w:t xml:space="preserve">, it should be stated. </w:t>
      </w:r>
    </w:p>
    <w:p w14:paraId="7F788B23" w14:textId="77777777" w:rsidR="00210B9C" w:rsidRPr="00210B9C" w:rsidRDefault="00210B9C" w:rsidP="002E5F75">
      <w:pPr>
        <w:pStyle w:val="Instructions"/>
      </w:pPr>
      <w:r w:rsidRPr="00210B9C">
        <w:t xml:space="preserve">The nature and extent of native title rights determined can vary and may include exclusive possession, use and occupation of traditional country or non-exclusive native title rights, such as the right to access and camp or to hunt and fish on traditional country. </w:t>
      </w:r>
    </w:p>
    <w:p w14:paraId="4E7EC4F6" w14:textId="77777777" w:rsidR="00210B9C" w:rsidRPr="00210B9C" w:rsidRDefault="00210B9C" w:rsidP="002E5F75">
      <w:pPr>
        <w:pStyle w:val="Instructions"/>
      </w:pPr>
      <w:r w:rsidRPr="00210B9C">
        <w:t xml:space="preserve">Specifically, determined outcomes of Native Title include </w:t>
      </w:r>
      <w:proofErr w:type="gramStart"/>
      <w:r w:rsidRPr="00210B9C">
        <w:t>either/all of</w:t>
      </w:r>
      <w:proofErr w:type="gramEnd"/>
      <w:r w:rsidRPr="00210B9C">
        <w:t xml:space="preserve"> the following:</w:t>
      </w:r>
    </w:p>
    <w:p w14:paraId="7056E5F5" w14:textId="77777777" w:rsidR="00210B9C" w:rsidRPr="00210B9C" w:rsidRDefault="00210B9C" w:rsidP="002E5F75">
      <w:pPr>
        <w:pStyle w:val="Instructions"/>
      </w:pPr>
      <w:r w:rsidRPr="00210B9C">
        <w:t>- native title does not exist.</w:t>
      </w:r>
    </w:p>
    <w:p w14:paraId="50C0EAFA" w14:textId="77777777" w:rsidR="00210B9C" w:rsidRPr="00210B9C" w:rsidRDefault="00210B9C" w:rsidP="002E5F75">
      <w:pPr>
        <w:pStyle w:val="Instructions"/>
      </w:pPr>
      <w:r w:rsidRPr="00210B9C">
        <w:t>- native title exists (exclusive possession),</w:t>
      </w:r>
    </w:p>
    <w:p w14:paraId="14036625" w14:textId="77777777" w:rsidR="00210B9C" w:rsidRPr="00210B9C" w:rsidRDefault="00210B9C" w:rsidP="002E5F75">
      <w:pPr>
        <w:pStyle w:val="Instructions"/>
      </w:pPr>
      <w:r w:rsidRPr="00210B9C">
        <w:lastRenderedPageBreak/>
        <w:t>- native title exists (non-exclusive possession),</w:t>
      </w:r>
    </w:p>
    <w:p w14:paraId="61724D71" w14:textId="77777777" w:rsidR="00210B9C" w:rsidRPr="00210B9C" w:rsidRDefault="00210B9C" w:rsidP="002E5F75">
      <w:pPr>
        <w:pStyle w:val="Instructions"/>
      </w:pPr>
      <w:r w:rsidRPr="00210B9C">
        <w:t>- native title is extinguished.</w:t>
      </w:r>
    </w:p>
    <w:p w14:paraId="399E559F" w14:textId="4BBF397D" w:rsidR="00210B9C" w:rsidRPr="00210B9C" w:rsidRDefault="00210B9C" w:rsidP="002E5F75">
      <w:pPr>
        <w:pStyle w:val="Instructions"/>
      </w:pPr>
      <w:r w:rsidRPr="00210B9C">
        <w:t xml:space="preserve">Where the </w:t>
      </w:r>
      <w:proofErr w:type="spellStart"/>
      <w:r w:rsidRPr="00210B9C">
        <w:t>PoM</w:t>
      </w:r>
      <w:proofErr w:type="spellEnd"/>
      <w:r w:rsidRPr="00210B9C">
        <w:t xml:space="preserve"> covers reserves where a native title determination or registered claim exists, this </w:t>
      </w:r>
      <w:r w:rsidR="0076249A">
        <w:t>is</w:t>
      </w:r>
      <w:r w:rsidRPr="00210B9C">
        <w:t xml:space="preserve"> identified, either by maps, drawings or by description, and included in this section of the </w:t>
      </w:r>
      <w:proofErr w:type="spellStart"/>
      <w:r w:rsidRPr="00210B9C">
        <w:t>PoM</w:t>
      </w:r>
      <w:proofErr w:type="spellEnd"/>
      <w:r w:rsidRPr="00210B9C">
        <w:t>. Specifically, the following should be included:</w:t>
      </w:r>
    </w:p>
    <w:p w14:paraId="0A47859D" w14:textId="77777777" w:rsidR="00210B9C" w:rsidRPr="00210B9C" w:rsidRDefault="00210B9C" w:rsidP="002E5F75">
      <w:pPr>
        <w:pStyle w:val="Instructions"/>
        <w:numPr>
          <w:ilvl w:val="0"/>
          <w:numId w:val="45"/>
        </w:numPr>
      </w:pPr>
      <w:r w:rsidRPr="00210B9C">
        <w:t>That there has been a Native Title Determination or claim registered under the Native Title Act 1993,</w:t>
      </w:r>
    </w:p>
    <w:p w14:paraId="74DD8B22" w14:textId="77777777" w:rsidR="00210B9C" w:rsidRPr="00210B9C" w:rsidRDefault="00210B9C" w:rsidP="002E5F75">
      <w:pPr>
        <w:pStyle w:val="Instructions"/>
        <w:numPr>
          <w:ilvl w:val="0"/>
          <w:numId w:val="45"/>
        </w:numPr>
      </w:pPr>
      <w:r w:rsidRPr="00210B9C">
        <w:t xml:space="preserve">The name of the Native title Holder or claimants e.g., </w:t>
      </w:r>
      <w:proofErr w:type="spellStart"/>
      <w:r w:rsidRPr="00210B9C">
        <w:t>Barkandji</w:t>
      </w:r>
      <w:proofErr w:type="spellEnd"/>
      <w:r w:rsidRPr="00210B9C">
        <w:t xml:space="preserve"> People,</w:t>
      </w:r>
    </w:p>
    <w:p w14:paraId="722F92E8" w14:textId="14EFBF6F" w:rsidR="00210B9C" w:rsidRPr="00210B9C" w:rsidRDefault="00210B9C" w:rsidP="002E5F75">
      <w:pPr>
        <w:pStyle w:val="Instructions"/>
        <w:numPr>
          <w:ilvl w:val="0"/>
          <w:numId w:val="45"/>
        </w:numPr>
      </w:pPr>
      <w:r w:rsidRPr="00210B9C">
        <w:t xml:space="preserve">The area the determination or claim covers in relation to the LGA </w:t>
      </w:r>
      <w:r w:rsidR="00594DDC" w:rsidRPr="00210B9C">
        <w:t>i.e.,</w:t>
      </w:r>
      <w:r w:rsidRPr="00210B9C">
        <w:t xml:space="preserve"> a map or a description,</w:t>
      </w:r>
    </w:p>
    <w:p w14:paraId="2623BC5A" w14:textId="77777777" w:rsidR="00210B9C" w:rsidRPr="00210B9C" w:rsidRDefault="00210B9C" w:rsidP="002E5F75">
      <w:pPr>
        <w:pStyle w:val="Instructions"/>
        <w:numPr>
          <w:ilvl w:val="0"/>
          <w:numId w:val="45"/>
        </w:numPr>
      </w:pPr>
      <w:r w:rsidRPr="00210B9C">
        <w:t xml:space="preserve">The determined outcomes </w:t>
      </w:r>
      <w:proofErr w:type="gramStart"/>
      <w:r w:rsidRPr="00210B9C">
        <w:t>i.e.</w:t>
      </w:r>
      <w:proofErr w:type="gramEnd"/>
      <w:r w:rsidRPr="00210B9C">
        <w:t xml:space="preserve"> extinguished, does not exist, or non-exclusive possession (note that on Crown land there are no exclusive rights),</w:t>
      </w:r>
    </w:p>
    <w:p w14:paraId="43FD9C17" w14:textId="77777777" w:rsidR="00210B9C" w:rsidRPr="00210B9C" w:rsidRDefault="00210B9C" w:rsidP="002E5F75">
      <w:pPr>
        <w:pStyle w:val="Instructions"/>
        <w:numPr>
          <w:ilvl w:val="0"/>
          <w:numId w:val="45"/>
        </w:numPr>
      </w:pPr>
      <w:r w:rsidRPr="00210B9C">
        <w:t>The determined outcome per Crown reserve – these could be included in the Land Description or a separate schedule,</w:t>
      </w:r>
    </w:p>
    <w:p w14:paraId="7359FE90" w14:textId="77777777" w:rsidR="00210B9C" w:rsidRPr="00210B9C" w:rsidRDefault="00210B9C" w:rsidP="002E5F75">
      <w:pPr>
        <w:pStyle w:val="Instructions"/>
        <w:numPr>
          <w:ilvl w:val="0"/>
          <w:numId w:val="45"/>
        </w:numPr>
      </w:pPr>
      <w:r w:rsidRPr="00210B9C">
        <w:t>A statement about what the determination or registered claim means for council managed Crown reserves e.g., non-exclusive rights and interests may allow for access for the purpose of camping, hunting, fishing, teaching of traditional law or customs. But not the right for native title holders to control access to and use of land and waters.</w:t>
      </w:r>
    </w:p>
    <w:p w14:paraId="5E87BCD7" w14:textId="77777777" w:rsidR="00210B9C" w:rsidRPr="00210B9C" w:rsidRDefault="00210B9C" w:rsidP="002E5F75">
      <w:pPr>
        <w:pStyle w:val="Instructions"/>
        <w:numPr>
          <w:ilvl w:val="0"/>
          <w:numId w:val="45"/>
        </w:numPr>
      </w:pPr>
      <w:r w:rsidRPr="00210B9C">
        <w:t xml:space="preserve">A statement that the council will engage with the native title holders for proposals authorised in the </w:t>
      </w:r>
      <w:proofErr w:type="spellStart"/>
      <w:r w:rsidRPr="00210B9C">
        <w:t>PoM</w:t>
      </w:r>
      <w:proofErr w:type="spellEnd"/>
      <w:r w:rsidRPr="00210B9C">
        <w:t>.</w:t>
      </w:r>
    </w:p>
    <w:p w14:paraId="2B27FA8C" w14:textId="3662BF75" w:rsidR="00210B9C" w:rsidRPr="00210B9C" w:rsidRDefault="00210B9C" w:rsidP="002E5F75">
      <w:pPr>
        <w:pStyle w:val="Instructions"/>
      </w:pPr>
      <w:r w:rsidRPr="002E5F75">
        <w:rPr>
          <w:b/>
          <w:bCs/>
        </w:rPr>
        <w:t>Note</w:t>
      </w:r>
      <w:r w:rsidR="000C56A4">
        <w:t>:</w:t>
      </w:r>
      <w:r w:rsidRPr="00210B9C">
        <w:t xml:space="preserve"> </w:t>
      </w:r>
      <w:r w:rsidR="0065542C">
        <w:t>O</w:t>
      </w:r>
      <w:r w:rsidRPr="00210B9C">
        <w:t>n Crown reserves</w:t>
      </w:r>
      <w:r w:rsidR="0065542C">
        <w:t>,</w:t>
      </w:r>
      <w:r w:rsidRPr="00210B9C">
        <w:t xml:space="preserve"> where native title has been extinguished, council does not</w:t>
      </w:r>
      <w:r w:rsidR="000C56A4">
        <w:t xml:space="preserve"> </w:t>
      </w:r>
      <w:r w:rsidRPr="00210B9C">
        <w:t>need to provide Native Title Manager advice</w:t>
      </w:r>
      <w:r w:rsidR="00E72E4D">
        <w:t xml:space="preserve">. </w:t>
      </w:r>
      <w:r w:rsidR="00E72E4D" w:rsidRPr="00FD3FCE">
        <w:rPr>
          <w:b/>
          <w:bCs/>
          <w:highlight w:val="yellow"/>
        </w:rPr>
        <w:t>Note: Only the Federal Court of Australia can determine if native title has been extinguished</w:t>
      </w:r>
      <w:r w:rsidRPr="00FD3FCE">
        <w:rPr>
          <w:highlight w:val="yellow"/>
        </w:rPr>
        <w:t>.</w:t>
      </w:r>
      <w:r>
        <w:t xml:space="preserve"> </w:t>
      </w:r>
      <w:r w:rsidR="00E57BD4">
        <w:t>Whether or not</w:t>
      </w:r>
      <w:r w:rsidRPr="00210B9C">
        <w:t xml:space="preserve"> native title has been determined on a Crown reserve, council </w:t>
      </w:r>
      <w:r w:rsidR="00C5066B">
        <w:t xml:space="preserve">is </w:t>
      </w:r>
      <w:r w:rsidRPr="00210B9C">
        <w:t xml:space="preserve">still </w:t>
      </w:r>
      <w:r w:rsidR="00C5066B">
        <w:t>required</w:t>
      </w:r>
      <w:r w:rsidRPr="00210B9C">
        <w:t xml:space="preserve"> to manage the reserve</w:t>
      </w:r>
      <w:r w:rsidR="00B52B60">
        <w:t>,</w:t>
      </w:r>
      <w:r w:rsidRPr="00210B9C">
        <w:t xml:space="preserve"> for the purpose it was reserved</w:t>
      </w:r>
      <w:r w:rsidR="00C5066B">
        <w:t xml:space="preserve">, under the </w:t>
      </w:r>
      <w:proofErr w:type="spellStart"/>
      <w:r w:rsidR="00C5066B">
        <w:t>CLM</w:t>
      </w:r>
      <w:proofErr w:type="spellEnd"/>
      <w:r w:rsidR="00C5066B">
        <w:t xml:space="preserve"> Act</w:t>
      </w:r>
      <w:r w:rsidRPr="00210B9C">
        <w:t>.</w:t>
      </w:r>
    </w:p>
    <w:p w14:paraId="37C389A1" w14:textId="5C39A732" w:rsidR="00210B9C" w:rsidRPr="00210B9C" w:rsidRDefault="00210B9C" w:rsidP="002E5F75">
      <w:pPr>
        <w:pStyle w:val="Instructions"/>
      </w:pPr>
      <w:r w:rsidRPr="00210B9C">
        <w:t xml:space="preserve">More information is available on the </w:t>
      </w:r>
      <w:r w:rsidR="00A74FE4">
        <w:t>n</w:t>
      </w:r>
      <w:r w:rsidR="00184BB1">
        <w:t>ative title</w:t>
      </w:r>
      <w:r w:rsidRPr="00210B9C">
        <w:t xml:space="preserve"> section of the Council Crown land manager web</w:t>
      </w:r>
      <w:r w:rsidR="00184BB1">
        <w:t>page</w:t>
      </w:r>
      <w:r w:rsidRPr="00210B9C">
        <w:t>.</w:t>
      </w:r>
    </w:p>
    <w:p w14:paraId="6383A4E0" w14:textId="77777777" w:rsidR="00210B9C" w:rsidRPr="00210B9C" w:rsidRDefault="00210B9C" w:rsidP="00210B9C">
      <w:r w:rsidRPr="00210B9C">
        <w:t>[</w:t>
      </w:r>
      <w:r w:rsidRPr="00210B9C">
        <w:rPr>
          <w:shd w:val="clear" w:color="auto" w:fill="FBE4D5" w:themeFill="accent2" w:themeFillTint="33"/>
        </w:rPr>
        <w:t>Your text</w:t>
      </w:r>
      <w:r w:rsidRPr="00210B9C">
        <w:t>]</w:t>
      </w:r>
    </w:p>
    <w:bookmarkEnd w:id="27"/>
    <w:p w14:paraId="0752C177" w14:textId="77777777" w:rsidR="00210B9C" w:rsidRPr="00210B9C" w:rsidRDefault="00210B9C" w:rsidP="00210B9C"/>
    <w:p w14:paraId="557274C3" w14:textId="77777777" w:rsidR="00842ABB" w:rsidRPr="008C4CB5" w:rsidRDefault="00842ABB" w:rsidP="00B5763A"/>
    <w:p w14:paraId="4B768C02" w14:textId="77777777" w:rsidR="006569FC" w:rsidRDefault="006569FC">
      <w:pPr>
        <w:rPr>
          <w:rFonts w:eastAsiaTheme="majorEastAsia" w:cstheme="majorBidi"/>
          <w:b/>
          <w:color w:val="1F3864" w:themeColor="accent1" w:themeShade="80"/>
          <w:sz w:val="40"/>
          <w:szCs w:val="32"/>
        </w:rPr>
      </w:pPr>
      <w:r>
        <w:br w:type="page"/>
      </w:r>
    </w:p>
    <w:p w14:paraId="5380D8AC" w14:textId="7ADB55C6" w:rsidR="00565F8B" w:rsidRDefault="00565F8B" w:rsidP="00765EA0">
      <w:pPr>
        <w:pStyle w:val="Heading1"/>
      </w:pPr>
      <w:bookmarkStart w:id="28" w:name="_Toc36557427"/>
      <w:bookmarkStart w:id="29" w:name="_Toc36557428"/>
      <w:bookmarkStart w:id="30" w:name="_Toc131604904"/>
      <w:bookmarkEnd w:id="28"/>
      <w:r w:rsidRPr="005E3F28">
        <w:lastRenderedPageBreak/>
        <w:t>Basis of management</w:t>
      </w:r>
      <w:bookmarkEnd w:id="29"/>
      <w:bookmarkEnd w:id="30"/>
    </w:p>
    <w:p w14:paraId="49FDEA5D" w14:textId="0BF0963C" w:rsidR="005C297B" w:rsidRDefault="00ED5EB5" w:rsidP="00482868">
      <w:pPr>
        <w:pStyle w:val="Instructions"/>
      </w:pPr>
      <w:r>
        <w:t>Provide</w:t>
      </w:r>
      <w:r w:rsidR="00F33EFB" w:rsidRPr="00482868">
        <w:t xml:space="preserve"> an overview of the categorisation of the </w:t>
      </w:r>
      <w:r w:rsidR="00B61833">
        <w:t xml:space="preserve">Crown </w:t>
      </w:r>
      <w:r w:rsidR="00F33EFB" w:rsidRPr="00482868">
        <w:t xml:space="preserve">Reserves covered by the </w:t>
      </w:r>
      <w:proofErr w:type="spellStart"/>
      <w:r w:rsidR="00E341FE">
        <w:t>PoM</w:t>
      </w:r>
      <w:proofErr w:type="spellEnd"/>
      <w:r w:rsidR="00F33EFB" w:rsidRPr="00482868">
        <w:t>, as well as any inherent restrictions on the management of the Reserves, and council’s broad strategic goals and objectives for the Reserves.</w:t>
      </w:r>
    </w:p>
    <w:p w14:paraId="405A0EA9" w14:textId="4EF39054" w:rsidR="00F60E56" w:rsidRPr="00F60E56" w:rsidRDefault="00F60E56" w:rsidP="00F60E56">
      <w:pPr>
        <w:pStyle w:val="Instructions"/>
      </w:pPr>
      <w:bookmarkStart w:id="31" w:name="_Hlk131153257"/>
      <w:r w:rsidRPr="002E5F75">
        <w:rPr>
          <w:b/>
          <w:bCs/>
        </w:rPr>
        <w:t>Note for Coastal councils:</w:t>
      </w:r>
      <w:r>
        <w:t xml:space="preserve"> Reference should be made to </w:t>
      </w:r>
      <w:r w:rsidR="00836E6D">
        <w:t>section 22 of the Coastal Management Act 2016 and the implementation of c</w:t>
      </w:r>
      <w:r>
        <w:t xml:space="preserve">oastal </w:t>
      </w:r>
      <w:r w:rsidR="00836E6D">
        <w:t>m</w:t>
      </w:r>
      <w:r>
        <w:t xml:space="preserve">anagement </w:t>
      </w:r>
      <w:r w:rsidR="00836E6D">
        <w:t>p</w:t>
      </w:r>
      <w:r>
        <w:t>rograms in th</w:t>
      </w:r>
      <w:r w:rsidR="00836E6D">
        <w:t>e management</w:t>
      </w:r>
      <w:r>
        <w:t xml:space="preserve"> section of th</w:t>
      </w:r>
      <w:r w:rsidR="00836E6D">
        <w:t>is</w:t>
      </w:r>
      <w:r>
        <w:t xml:space="preserve"> plan. Also include any authorised</w:t>
      </w:r>
      <w:r w:rsidRPr="00F60E56">
        <w:t xml:space="preserve"> coastal management development work in the Permissible uses/future uses section of the </w:t>
      </w:r>
      <w:proofErr w:type="spellStart"/>
      <w:r w:rsidRPr="00F60E56">
        <w:t>PoM</w:t>
      </w:r>
      <w:proofErr w:type="spellEnd"/>
      <w:r w:rsidRPr="00F60E56">
        <w:t xml:space="preserve"> and any other relevant activities, including leases and licences, for coastal reserves.</w:t>
      </w:r>
    </w:p>
    <w:bookmarkEnd w:id="31"/>
    <w:p w14:paraId="71B24FAD" w14:textId="77777777" w:rsidR="005C297B" w:rsidRPr="00402A66" w:rsidRDefault="005C297B" w:rsidP="00402A66">
      <w:pPr>
        <w:pStyle w:val="Instructions"/>
        <w:rPr>
          <w:b/>
          <w:bCs/>
          <w:i w:val="0"/>
          <w:iCs w:val="0"/>
        </w:rPr>
      </w:pPr>
      <w:r w:rsidRPr="00402A66">
        <w:rPr>
          <w:b/>
          <w:bCs/>
        </w:rPr>
        <w:t>Sample text</w:t>
      </w:r>
    </w:p>
    <w:p w14:paraId="22A99933" w14:textId="7103CFE1" w:rsidR="007C03CD" w:rsidRPr="00063C56" w:rsidRDefault="00B84E5D" w:rsidP="00E4606F">
      <w:r>
        <w:rPr>
          <w:rStyle w:val="CompleteChar"/>
          <w:iCs w:val="0"/>
        </w:rPr>
        <w:t>[</w:t>
      </w:r>
      <w:r w:rsidR="00F2040B" w:rsidRPr="00402A66">
        <w:rPr>
          <w:rStyle w:val="CompleteChar"/>
          <w:iCs w:val="0"/>
        </w:rPr>
        <w:t>Council name</w:t>
      </w:r>
      <w:r>
        <w:rPr>
          <w:rStyle w:val="CompleteChar"/>
          <w:iCs w:val="0"/>
        </w:rPr>
        <w:t>]</w:t>
      </w:r>
      <w:r w:rsidR="00F2040B" w:rsidRPr="00063C56">
        <w:t xml:space="preserve"> </w:t>
      </w:r>
      <w:r w:rsidR="00E81224" w:rsidRPr="00063C56">
        <w:t xml:space="preserve">intends to manage its community land </w:t>
      </w:r>
      <w:r w:rsidR="00266035" w:rsidRPr="00063C56">
        <w:t>to meet</w:t>
      </w:r>
      <w:r w:rsidR="007C03CD" w:rsidRPr="00063C56">
        <w:t>:</w:t>
      </w:r>
    </w:p>
    <w:p w14:paraId="1CF94E1C" w14:textId="77777777" w:rsidR="00345BC0" w:rsidRPr="00063C56" w:rsidRDefault="00345BC0" w:rsidP="00A702C0">
      <w:pPr>
        <w:pStyle w:val="ListParagraph"/>
        <w:numPr>
          <w:ilvl w:val="0"/>
          <w:numId w:val="25"/>
        </w:numPr>
      </w:pPr>
      <w:r w:rsidRPr="00063C56">
        <w:t>assigned categorisation of community land</w:t>
      </w:r>
    </w:p>
    <w:p w14:paraId="4D0F2CEC" w14:textId="5060451C" w:rsidR="00E81224" w:rsidRPr="00063C56" w:rsidRDefault="00266035" w:rsidP="00A702C0">
      <w:pPr>
        <w:pStyle w:val="ListParagraph"/>
        <w:numPr>
          <w:ilvl w:val="0"/>
          <w:numId w:val="25"/>
        </w:numPr>
      </w:pPr>
      <w:r w:rsidRPr="00063C56">
        <w:t xml:space="preserve">the </w:t>
      </w:r>
      <w:r w:rsidR="006569FC" w:rsidRPr="00063C56">
        <w:t xml:space="preserve">LG Act </w:t>
      </w:r>
      <w:r w:rsidR="00C721FA" w:rsidRPr="00063C56">
        <w:t xml:space="preserve">guidelines and core </w:t>
      </w:r>
      <w:r w:rsidRPr="00063C56">
        <w:t>objectives</w:t>
      </w:r>
      <w:r w:rsidR="00E4606F" w:rsidRPr="00063C56">
        <w:t xml:space="preserve"> </w:t>
      </w:r>
      <w:r w:rsidR="00C721FA" w:rsidRPr="00063C56">
        <w:t xml:space="preserve">for community land </w:t>
      </w:r>
      <w:r w:rsidR="006569FC" w:rsidRPr="00063C56">
        <w:t xml:space="preserve">set out in </w:t>
      </w:r>
      <w:r w:rsidR="00F546E9">
        <w:t>[</w:t>
      </w:r>
      <w:r w:rsidR="006569FC" w:rsidRPr="00745391">
        <w:rPr>
          <w:rStyle w:val="CompleteChar"/>
          <w:iCs w:val="0"/>
        </w:rPr>
        <w:t>Table X1</w:t>
      </w:r>
      <w:r w:rsidR="005C6173">
        <w:rPr>
          <w:rStyle w:val="CompleteChar"/>
          <w:iCs w:val="0"/>
        </w:rPr>
        <w:t>]</w:t>
      </w:r>
    </w:p>
    <w:p w14:paraId="27C81418" w14:textId="24075D07" w:rsidR="00497917" w:rsidRDefault="00917C8C" w:rsidP="00A702C0">
      <w:pPr>
        <w:pStyle w:val="ListParagraph"/>
        <w:numPr>
          <w:ilvl w:val="0"/>
          <w:numId w:val="25"/>
        </w:numPr>
        <w:rPr>
          <w:rStyle w:val="InstructionsChar"/>
        </w:rPr>
      </w:pPr>
      <w:r>
        <w:t>r</w:t>
      </w:r>
      <w:r w:rsidR="00497917" w:rsidRPr="00063C56">
        <w:t xml:space="preserve">estrictions on management of </w:t>
      </w:r>
      <w:r w:rsidR="00063C56" w:rsidRPr="00063C56">
        <w:t>Crown land community land</w:t>
      </w:r>
      <w:r w:rsidR="00497917" w:rsidRPr="00063C56">
        <w:t xml:space="preserve"> </w:t>
      </w:r>
      <w:r w:rsidR="00497917" w:rsidRPr="00063C56">
        <w:rPr>
          <w:rStyle w:val="InstructionsChar"/>
        </w:rPr>
        <w:t>Note</w:t>
      </w:r>
      <w:r w:rsidR="009D6419">
        <w:rPr>
          <w:rStyle w:val="InstructionsChar"/>
        </w:rPr>
        <w:t>:</w:t>
      </w:r>
      <w:r w:rsidR="00497917" w:rsidRPr="00063C56">
        <w:rPr>
          <w:rStyle w:val="InstructionsChar"/>
        </w:rPr>
        <w:t xml:space="preserve"> this section isn’t required in the first plan of </w:t>
      </w:r>
      <w:proofErr w:type="gramStart"/>
      <w:r w:rsidR="00497917" w:rsidRPr="00063C56">
        <w:rPr>
          <w:rStyle w:val="InstructionsChar"/>
        </w:rPr>
        <w:t>management</w:t>
      </w:r>
      <w:proofErr w:type="gramEnd"/>
    </w:p>
    <w:p w14:paraId="4CA115C6" w14:textId="04ED6596" w:rsidR="00063C56" w:rsidRPr="00343F63" w:rsidRDefault="00917C8C" w:rsidP="00A702C0">
      <w:pPr>
        <w:pStyle w:val="ListParagraph"/>
        <w:numPr>
          <w:ilvl w:val="0"/>
          <w:numId w:val="25"/>
        </w:numPr>
      </w:pPr>
      <w:r>
        <w:t>the c</w:t>
      </w:r>
      <w:r w:rsidR="00766ED9" w:rsidRPr="00343F63">
        <w:t>ouncil</w:t>
      </w:r>
      <w:r>
        <w:t>’</w:t>
      </w:r>
      <w:r w:rsidR="00766ED9" w:rsidRPr="00343F63">
        <w:t>s strategic objectives and priorities</w:t>
      </w:r>
    </w:p>
    <w:p w14:paraId="4A5BE97E" w14:textId="225ED2C2" w:rsidR="00766ED9" w:rsidRPr="00343F63" w:rsidRDefault="00917C8C" w:rsidP="00A702C0">
      <w:pPr>
        <w:pStyle w:val="ListParagraph"/>
        <w:numPr>
          <w:ilvl w:val="0"/>
          <w:numId w:val="25"/>
        </w:numPr>
      </w:pPr>
      <w:r>
        <w:t>d</w:t>
      </w:r>
      <w:r w:rsidR="00766ED9" w:rsidRPr="00343F63">
        <w:t xml:space="preserve">evelopment and use of the land outlined in </w:t>
      </w:r>
      <w:r w:rsidR="00343F63" w:rsidRPr="00343F63">
        <w:t>Section 6</w:t>
      </w:r>
      <w:r w:rsidR="00DC5A6B">
        <w:t xml:space="preserve"> of the LG Act</w:t>
      </w:r>
      <w:r w:rsidR="00343F63" w:rsidRPr="00343F63">
        <w:t xml:space="preserve">. </w:t>
      </w:r>
    </w:p>
    <w:p w14:paraId="7508352E" w14:textId="77777777" w:rsidR="00913249" w:rsidRPr="00A37255" w:rsidRDefault="00913249" w:rsidP="00913249">
      <w:pPr>
        <w:pStyle w:val="Heading2"/>
        <w:rPr>
          <w:sz w:val="32"/>
          <w:szCs w:val="32"/>
        </w:rPr>
      </w:pPr>
      <w:bookmarkStart w:id="32" w:name="_Categorisation_of_the"/>
      <w:bookmarkStart w:id="33" w:name="_Toc36557429"/>
      <w:bookmarkStart w:id="34" w:name="_Toc131604905"/>
      <w:bookmarkEnd w:id="32"/>
      <w:r w:rsidRPr="00A37255">
        <w:rPr>
          <w:sz w:val="32"/>
          <w:szCs w:val="32"/>
        </w:rPr>
        <w:t>Categorisation of the land</w:t>
      </w:r>
      <w:bookmarkEnd w:id="33"/>
      <w:bookmarkEnd w:id="34"/>
    </w:p>
    <w:p w14:paraId="43EE02C7" w14:textId="77777777" w:rsidR="00DE44D9" w:rsidRPr="00745391" w:rsidRDefault="00DE44D9" w:rsidP="00745391">
      <w:pPr>
        <w:pStyle w:val="Instructions"/>
        <w:rPr>
          <w:b/>
          <w:bCs/>
          <w:i w:val="0"/>
          <w:iCs w:val="0"/>
        </w:rPr>
      </w:pPr>
      <w:r w:rsidRPr="00745391">
        <w:rPr>
          <w:b/>
          <w:bCs/>
        </w:rPr>
        <w:t>Sample text</w:t>
      </w:r>
    </w:p>
    <w:p w14:paraId="56ED0BD6" w14:textId="127806E4" w:rsidR="00913249" w:rsidRPr="00F34493" w:rsidRDefault="00D938E0" w:rsidP="00913249">
      <w:pPr>
        <w:autoSpaceDE w:val="0"/>
        <w:autoSpaceDN w:val="0"/>
        <w:adjustRightInd w:val="0"/>
        <w:spacing w:after="120" w:line="240" w:lineRule="auto"/>
      </w:pPr>
      <w:r>
        <w:t>If council chooses to include council-owned</w:t>
      </w:r>
      <w:r w:rsidR="00913249">
        <w:t xml:space="preserve"> community land</w:t>
      </w:r>
      <w:r>
        <w:t>, it will need to be</w:t>
      </w:r>
      <w:r w:rsidR="00913249">
        <w:t xml:space="preserve"> categorised as one or more of the following categories. </w:t>
      </w:r>
      <w:r w:rsidR="00913249" w:rsidRPr="00C52CFF">
        <w:rPr>
          <w:b/>
          <w:bCs/>
        </w:rPr>
        <w:t>Where the land is owned by the Crown, the category assigned should align with the purpose for which the land is dedicated or reserved.</w:t>
      </w:r>
      <w:r w:rsidR="00913249">
        <w:t xml:space="preserve"> </w:t>
      </w:r>
    </w:p>
    <w:p w14:paraId="5EEC00C2" w14:textId="77777777" w:rsidR="00913249" w:rsidRPr="003930F6" w:rsidRDefault="00913249" w:rsidP="00913249">
      <w:pPr>
        <w:autoSpaceDE w:val="0"/>
        <w:autoSpaceDN w:val="0"/>
        <w:adjustRightInd w:val="0"/>
        <w:spacing w:after="120" w:line="240" w:lineRule="auto"/>
        <w:rPr>
          <w:rFonts w:cs="Arial"/>
          <w:color w:val="292829"/>
        </w:rPr>
      </w:pPr>
      <w:r w:rsidRPr="003930F6">
        <w:rPr>
          <w:rFonts w:cs="Arial"/>
          <w:color w:val="292829"/>
        </w:rPr>
        <w:t>The LG Act defines five</w:t>
      </w:r>
      <w:r w:rsidRPr="003930F6">
        <w:rPr>
          <w:rFonts w:cs="Arial"/>
          <w:b/>
          <w:bCs/>
          <w:color w:val="292829"/>
        </w:rPr>
        <w:t xml:space="preserve"> </w:t>
      </w:r>
      <w:r w:rsidRPr="003930F6">
        <w:rPr>
          <w:rFonts w:cs="Arial"/>
          <w:color w:val="292829"/>
        </w:rPr>
        <w:t>categories of community land:</w:t>
      </w:r>
    </w:p>
    <w:p w14:paraId="1EE60186" w14:textId="77777777" w:rsidR="00913249" w:rsidRPr="003930F6" w:rsidRDefault="00913249" w:rsidP="00913249">
      <w:pPr>
        <w:pStyle w:val="ListParagraph"/>
        <w:numPr>
          <w:ilvl w:val="0"/>
          <w:numId w:val="2"/>
        </w:numPr>
        <w:autoSpaceDE w:val="0"/>
        <w:autoSpaceDN w:val="0"/>
        <w:adjustRightInd w:val="0"/>
        <w:spacing w:after="120" w:line="240" w:lineRule="auto"/>
        <w:rPr>
          <w:rFonts w:cs="Arial"/>
          <w:color w:val="000000"/>
        </w:rPr>
      </w:pPr>
      <w:r w:rsidRPr="003930F6">
        <w:rPr>
          <w:rFonts w:cs="Arial"/>
          <w:b/>
          <w:bCs/>
          <w:color w:val="000000"/>
        </w:rPr>
        <w:t xml:space="preserve">Park </w:t>
      </w:r>
      <w:r w:rsidRPr="003930F6">
        <w:rPr>
          <w:rFonts w:cs="Arial"/>
          <w:color w:val="000000"/>
        </w:rPr>
        <w:t>– for areas primarily used for passive recreation.</w:t>
      </w:r>
    </w:p>
    <w:p w14:paraId="78D52C7F" w14:textId="77777777" w:rsidR="00913249" w:rsidRPr="003930F6" w:rsidRDefault="00913249" w:rsidP="00913249">
      <w:pPr>
        <w:pStyle w:val="ListParagraph"/>
        <w:numPr>
          <w:ilvl w:val="0"/>
          <w:numId w:val="2"/>
        </w:numPr>
        <w:autoSpaceDE w:val="0"/>
        <w:autoSpaceDN w:val="0"/>
        <w:adjustRightInd w:val="0"/>
        <w:spacing w:after="120" w:line="240" w:lineRule="auto"/>
        <w:rPr>
          <w:rFonts w:cs="Arial"/>
          <w:color w:val="000000"/>
        </w:rPr>
      </w:pPr>
      <w:r w:rsidRPr="003930F6">
        <w:rPr>
          <w:rFonts w:cs="Arial"/>
          <w:b/>
          <w:bCs/>
          <w:color w:val="000000"/>
        </w:rPr>
        <w:t xml:space="preserve">Sportsground </w:t>
      </w:r>
      <w:r w:rsidRPr="003930F6">
        <w:rPr>
          <w:rFonts w:cs="Arial"/>
          <w:color w:val="000000"/>
        </w:rPr>
        <w:t>– for areas where the primary use is for active recreation involving organised sports or the playing of outdoor games.</w:t>
      </w:r>
    </w:p>
    <w:p w14:paraId="2518F488" w14:textId="0CDF4EAE" w:rsidR="00913249" w:rsidRDefault="00913249" w:rsidP="00913249">
      <w:pPr>
        <w:pStyle w:val="ListParagraph"/>
        <w:numPr>
          <w:ilvl w:val="0"/>
          <w:numId w:val="2"/>
        </w:numPr>
        <w:autoSpaceDE w:val="0"/>
        <w:autoSpaceDN w:val="0"/>
        <w:adjustRightInd w:val="0"/>
        <w:spacing w:after="120" w:line="240" w:lineRule="auto"/>
        <w:rPr>
          <w:rFonts w:cs="Arial"/>
        </w:rPr>
      </w:pPr>
      <w:r w:rsidRPr="003930F6">
        <w:rPr>
          <w:rFonts w:cs="Arial"/>
          <w:b/>
          <w:bCs/>
          <w:color w:val="000000"/>
        </w:rPr>
        <w:t xml:space="preserve">General community use </w:t>
      </w:r>
      <w:r w:rsidRPr="003930F6">
        <w:rPr>
          <w:rFonts w:cs="Arial"/>
          <w:color w:val="000000"/>
        </w:rPr>
        <w:t>– for all areas where the primary purpose relates to public recreation and the physical, cultural, social, and intellectual welfare or</w:t>
      </w:r>
      <w:r w:rsidRPr="003930F6">
        <w:rPr>
          <w:rFonts w:cs="Arial"/>
        </w:rPr>
        <w:t xml:space="preserve"> development of members of the public. This includes venues such as community halls, scout and guide halls, and libraries.</w:t>
      </w:r>
    </w:p>
    <w:p w14:paraId="65EFA210" w14:textId="60881DE1" w:rsidR="00173D0E" w:rsidRPr="003930F6" w:rsidRDefault="00173D0E" w:rsidP="00173D0E">
      <w:pPr>
        <w:pStyle w:val="ListParagraph"/>
        <w:numPr>
          <w:ilvl w:val="0"/>
          <w:numId w:val="2"/>
        </w:numPr>
        <w:autoSpaceDE w:val="0"/>
        <w:autoSpaceDN w:val="0"/>
        <w:adjustRightInd w:val="0"/>
        <w:spacing w:after="120" w:line="240" w:lineRule="auto"/>
        <w:rPr>
          <w:rFonts w:cs="Arial"/>
        </w:rPr>
      </w:pPr>
      <w:r>
        <w:rPr>
          <w:rFonts w:cs="Arial"/>
          <w:b/>
          <w:bCs/>
        </w:rPr>
        <w:t xml:space="preserve">Area of </w:t>
      </w:r>
      <w:r w:rsidRPr="003930F6">
        <w:rPr>
          <w:rFonts w:cs="Arial"/>
          <w:b/>
          <w:bCs/>
        </w:rPr>
        <w:t xml:space="preserve">Cultural significance </w:t>
      </w:r>
      <w:r w:rsidRPr="003930F6">
        <w:rPr>
          <w:rFonts w:cs="Arial"/>
        </w:rPr>
        <w:t xml:space="preserve">– for areas with Aboriginal, aesthetic, archaeological, historical, technical, research or social significance. </w:t>
      </w:r>
    </w:p>
    <w:p w14:paraId="7A8CE940" w14:textId="2B9B1F20" w:rsidR="00913249" w:rsidRPr="00E72E4D" w:rsidRDefault="00913249" w:rsidP="00913249">
      <w:pPr>
        <w:pStyle w:val="ListParagraph"/>
        <w:numPr>
          <w:ilvl w:val="0"/>
          <w:numId w:val="2"/>
        </w:numPr>
        <w:autoSpaceDE w:val="0"/>
        <w:autoSpaceDN w:val="0"/>
        <w:adjustRightInd w:val="0"/>
        <w:spacing w:after="120" w:line="240" w:lineRule="auto"/>
      </w:pPr>
      <w:r w:rsidRPr="00F34493">
        <w:rPr>
          <w:rFonts w:cs="Arial"/>
          <w:b/>
          <w:bCs/>
        </w:rPr>
        <w:t xml:space="preserve">Natural area </w:t>
      </w:r>
      <w:r w:rsidRPr="00F34493">
        <w:rPr>
          <w:rFonts w:cs="Arial"/>
        </w:rPr>
        <w:t>– for all areas</w:t>
      </w:r>
      <w:r w:rsidRPr="00382017">
        <w:rPr>
          <w:rFonts w:cs="Arial"/>
        </w:rPr>
        <w:t xml:space="preserve"> </w:t>
      </w:r>
      <w:r w:rsidRPr="00765EA0">
        <w:rPr>
          <w:rFonts w:cs="Arial"/>
        </w:rPr>
        <w:t xml:space="preserve">that play an important role in the area’s ecology. This category is further </w:t>
      </w:r>
      <w:r w:rsidR="003305B5">
        <w:rPr>
          <w:rFonts w:cs="Arial"/>
        </w:rPr>
        <w:t xml:space="preserve">categorised </w:t>
      </w:r>
      <w:r w:rsidRPr="00765EA0">
        <w:rPr>
          <w:rFonts w:cs="Arial"/>
        </w:rPr>
        <w:t xml:space="preserve">into bushland, escarpment, foreshore, </w:t>
      </w:r>
      <w:proofErr w:type="gramStart"/>
      <w:r w:rsidRPr="00765EA0">
        <w:rPr>
          <w:rFonts w:cs="Arial"/>
        </w:rPr>
        <w:t>watercourse</w:t>
      </w:r>
      <w:proofErr w:type="gramEnd"/>
      <w:r w:rsidRPr="00765EA0">
        <w:rPr>
          <w:rFonts w:cs="Arial"/>
        </w:rPr>
        <w:t xml:space="preserve"> and wetland categories.</w:t>
      </w:r>
    </w:p>
    <w:p w14:paraId="0AB70AF5" w14:textId="77777777" w:rsidR="00E72E4D" w:rsidRPr="00E72E4D" w:rsidRDefault="00E72E4D" w:rsidP="00A37255">
      <w:pPr>
        <w:pStyle w:val="ListParagraph"/>
        <w:autoSpaceDE w:val="0"/>
        <w:autoSpaceDN w:val="0"/>
        <w:adjustRightInd w:val="0"/>
        <w:spacing w:after="120" w:line="240" w:lineRule="auto"/>
      </w:pPr>
    </w:p>
    <w:p w14:paraId="69C148BD" w14:textId="4BF1A3E0" w:rsidR="00E72E4D" w:rsidRPr="00E72E4D" w:rsidRDefault="00E72E4D" w:rsidP="00A37255">
      <w:pPr>
        <w:pStyle w:val="Instructions"/>
      </w:pPr>
      <w:r w:rsidRPr="00A37255">
        <w:rPr>
          <w:b/>
          <w:bCs/>
          <w:u w:val="single"/>
        </w:rPr>
        <w:t>Note:</w:t>
      </w:r>
      <w:r w:rsidRPr="00A37255">
        <w:t xml:space="preserve"> </w:t>
      </w:r>
      <w:r w:rsidR="00D740BD">
        <w:t xml:space="preserve">The category of </w:t>
      </w:r>
      <w:r w:rsidRPr="00C74342">
        <w:rPr>
          <w:b/>
          <w:bCs/>
        </w:rPr>
        <w:t>Area of Cultural significance</w:t>
      </w:r>
      <w:r w:rsidR="00D740BD">
        <w:rPr>
          <w:b/>
          <w:bCs/>
        </w:rPr>
        <w:t xml:space="preserve">, </w:t>
      </w:r>
      <w:r w:rsidR="00D740BD">
        <w:t xml:space="preserve">are </w:t>
      </w:r>
      <w:r w:rsidR="00D740BD" w:rsidRPr="00E72E4D">
        <w:t>areas with Aboriginal, aesthetic, archaeological, historical, technical, research or social significance</w:t>
      </w:r>
      <w:r w:rsidR="00D740BD">
        <w:t xml:space="preserve">, they should be included in a site-specific </w:t>
      </w:r>
      <w:proofErr w:type="spellStart"/>
      <w:r w:rsidR="00D740BD">
        <w:t>PoM</w:t>
      </w:r>
      <w:proofErr w:type="spellEnd"/>
      <w:r w:rsidR="00D740BD">
        <w:t xml:space="preserve">. Other reserves that </w:t>
      </w:r>
      <w:r w:rsidR="00D740BD" w:rsidRPr="00A37255">
        <w:t xml:space="preserve">should be included in a site-specific </w:t>
      </w:r>
      <w:proofErr w:type="spellStart"/>
      <w:r w:rsidR="00D740BD" w:rsidRPr="00A37255">
        <w:t>PoM</w:t>
      </w:r>
      <w:proofErr w:type="spellEnd"/>
      <w:r w:rsidR="00D740BD" w:rsidRPr="00A37255">
        <w:t xml:space="preserve">, reserves which are complex, reserves that have </w:t>
      </w:r>
      <w:bookmarkStart w:id="35" w:name="_Hlk131153321"/>
      <w:r w:rsidR="00323A46" w:rsidRPr="00A37255">
        <w:t>Significant Natural Areas and Areas with Critical Habitat</w:t>
      </w:r>
      <w:r w:rsidR="00C74342" w:rsidRPr="00A37255">
        <w:t xml:space="preserve"> </w:t>
      </w:r>
      <w:r w:rsidR="00D740BD">
        <w:t>–</w:t>
      </w:r>
      <w:r w:rsidRPr="00A37255">
        <w:t xml:space="preserve"> must</w:t>
      </w:r>
      <w:r w:rsidR="00D740BD">
        <w:t xml:space="preserve"> also</w:t>
      </w:r>
      <w:r w:rsidRPr="00A37255">
        <w:t xml:space="preserve"> be in a site-specific </w:t>
      </w:r>
      <w:proofErr w:type="spellStart"/>
      <w:r w:rsidRPr="00A37255">
        <w:t>PoM</w:t>
      </w:r>
      <w:bookmarkEnd w:id="35"/>
      <w:proofErr w:type="spellEnd"/>
      <w:r w:rsidR="00D740BD">
        <w:t>.</w:t>
      </w:r>
    </w:p>
    <w:p w14:paraId="4EC6581D" w14:textId="77777777" w:rsidR="00E72E4D" w:rsidRPr="00F34493" w:rsidRDefault="00E72E4D" w:rsidP="00A37255">
      <w:pPr>
        <w:autoSpaceDE w:val="0"/>
        <w:autoSpaceDN w:val="0"/>
        <w:adjustRightInd w:val="0"/>
        <w:spacing w:after="120" w:line="240" w:lineRule="auto"/>
      </w:pPr>
    </w:p>
    <w:p w14:paraId="0ADD2E85" w14:textId="77777777" w:rsidR="00913249" w:rsidRPr="008C4CB5" w:rsidRDefault="00913249" w:rsidP="00913249">
      <w:pPr>
        <w:autoSpaceDE w:val="0"/>
        <w:autoSpaceDN w:val="0"/>
        <w:adjustRightInd w:val="0"/>
        <w:spacing w:after="120" w:line="240" w:lineRule="auto"/>
      </w:pPr>
      <w:r w:rsidRPr="00F34493">
        <w:rPr>
          <w:rFonts w:cs="Arial"/>
        </w:rPr>
        <w:t xml:space="preserve">The </w:t>
      </w:r>
      <w:r>
        <w:rPr>
          <w:rFonts w:cs="Arial"/>
        </w:rPr>
        <w:t xml:space="preserve">categorisation </w:t>
      </w:r>
      <w:r w:rsidRPr="00F34493">
        <w:rPr>
          <w:rFonts w:cs="Arial"/>
        </w:rPr>
        <w:t xml:space="preserve">of the land is identified in </w:t>
      </w:r>
      <w:r w:rsidRPr="00F34493">
        <w:rPr>
          <w:rFonts w:cs="Arial"/>
          <w:color w:val="000000"/>
        </w:rPr>
        <w:t xml:space="preserve">Appendix </w:t>
      </w:r>
      <w:r w:rsidRPr="0090204E">
        <w:rPr>
          <w:rStyle w:val="CompleteChar"/>
        </w:rPr>
        <w:t>[A1</w:t>
      </w:r>
      <w:r>
        <w:rPr>
          <w:rStyle w:val="CompleteChar"/>
        </w:rPr>
        <w:t xml:space="preserve">], </w:t>
      </w:r>
      <w:r w:rsidRPr="00720A3F">
        <w:rPr>
          <w:rFonts w:cs="Arial"/>
        </w:rPr>
        <w:t xml:space="preserve">as well as shown by maps in Appendix </w:t>
      </w:r>
      <w:r w:rsidRPr="0090204E">
        <w:rPr>
          <w:rStyle w:val="CompleteChar"/>
        </w:rPr>
        <w:t>[A2</w:t>
      </w:r>
      <w:r>
        <w:rPr>
          <w:rStyle w:val="CompleteChar"/>
        </w:rPr>
        <w:t>]</w:t>
      </w:r>
      <w:r w:rsidRPr="00ED5EB5">
        <w:t>.</w:t>
      </w:r>
    </w:p>
    <w:p w14:paraId="661BA327" w14:textId="501E6D24" w:rsidR="005461CB" w:rsidRPr="00A37255" w:rsidRDefault="005461CB" w:rsidP="000D4156">
      <w:pPr>
        <w:pStyle w:val="Heading2"/>
        <w:rPr>
          <w:sz w:val="32"/>
          <w:szCs w:val="32"/>
        </w:rPr>
      </w:pPr>
      <w:bookmarkStart w:id="36" w:name="_Toc36557430"/>
      <w:bookmarkStart w:id="37" w:name="_Toc131604906"/>
      <w:r w:rsidRPr="00A37255">
        <w:rPr>
          <w:sz w:val="32"/>
          <w:szCs w:val="32"/>
        </w:rPr>
        <w:lastRenderedPageBreak/>
        <w:t>Guidelines and core objectives for management of community land</w:t>
      </w:r>
      <w:bookmarkEnd w:id="36"/>
      <w:bookmarkEnd w:id="37"/>
    </w:p>
    <w:p w14:paraId="1CED623D" w14:textId="77777777" w:rsidR="00DE44D9" w:rsidRPr="00745391" w:rsidRDefault="00DE44D9" w:rsidP="00745391">
      <w:pPr>
        <w:pStyle w:val="Instructions"/>
        <w:rPr>
          <w:b/>
          <w:bCs/>
          <w:i w:val="0"/>
          <w:iCs w:val="0"/>
        </w:rPr>
      </w:pPr>
      <w:r w:rsidRPr="00745391">
        <w:rPr>
          <w:b/>
          <w:bCs/>
        </w:rPr>
        <w:t>Sample text</w:t>
      </w:r>
    </w:p>
    <w:p w14:paraId="4D4EFAD7" w14:textId="5A6765CC" w:rsidR="005461CB" w:rsidRPr="00720A3F" w:rsidRDefault="005461CB" w:rsidP="005461CB">
      <w:pPr>
        <w:autoSpaceDE w:val="0"/>
        <w:autoSpaceDN w:val="0"/>
        <w:adjustRightInd w:val="0"/>
        <w:spacing w:after="120" w:line="240" w:lineRule="auto"/>
        <w:rPr>
          <w:rFonts w:cs="Arial"/>
        </w:rPr>
      </w:pPr>
      <w:r w:rsidRPr="00720A3F">
        <w:rPr>
          <w:rFonts w:cs="Arial"/>
        </w:rPr>
        <w:t xml:space="preserve">The management of community land is governed by the categorisation of the land, its </w:t>
      </w:r>
      <w:proofErr w:type="gramStart"/>
      <w:r w:rsidRPr="00720A3F">
        <w:rPr>
          <w:rFonts w:cs="Arial"/>
        </w:rPr>
        <w:t>purpose</w:t>
      </w:r>
      <w:proofErr w:type="gramEnd"/>
      <w:r w:rsidRPr="00720A3F">
        <w:rPr>
          <w:rFonts w:cs="Arial"/>
        </w:rPr>
        <w:t xml:space="preserve"> and the core objectives of the relevant category of community land. Council may then apply more specific management objectives to community land, though these must be compatible with the core objectives for the land.</w:t>
      </w:r>
    </w:p>
    <w:p w14:paraId="5229B400" w14:textId="612817E4" w:rsidR="00717BCC" w:rsidRDefault="005461CB" w:rsidP="002E5F75">
      <w:pPr>
        <w:autoSpaceDE w:val="0"/>
        <w:autoSpaceDN w:val="0"/>
        <w:adjustRightInd w:val="0"/>
        <w:spacing w:after="120" w:line="240" w:lineRule="auto"/>
        <w:rPr>
          <w:rFonts w:cs="Arial"/>
        </w:rPr>
      </w:pPr>
      <w:r w:rsidRPr="00720A3F">
        <w:rPr>
          <w:rFonts w:cs="Arial"/>
        </w:rPr>
        <w:t>The guidelines for categorisation of community land are set out in the Local Government (General) Regulation 20</w:t>
      </w:r>
      <w:r w:rsidR="003305B5">
        <w:rPr>
          <w:rFonts w:cs="Arial"/>
        </w:rPr>
        <w:t>21</w:t>
      </w:r>
      <w:r w:rsidRPr="00720A3F">
        <w:rPr>
          <w:rFonts w:cs="Arial"/>
        </w:rPr>
        <w:t xml:space="preserve">. The core objectives for each category are set out in the LG Act. The guidelines and core objectives for the </w:t>
      </w:r>
      <w:proofErr w:type="gramStart"/>
      <w:r w:rsidRPr="00720A3F">
        <w:rPr>
          <w:rFonts w:cs="Arial"/>
        </w:rPr>
        <w:t>Park</w:t>
      </w:r>
      <w:proofErr w:type="gramEnd"/>
      <w:r w:rsidRPr="00720A3F">
        <w:rPr>
          <w:rFonts w:cs="Arial"/>
        </w:rPr>
        <w:t xml:space="preserve">, Sportsground, General Community Use and Natural Area categories are set out in Table </w:t>
      </w:r>
      <w:r w:rsidR="00917C8C">
        <w:rPr>
          <w:rFonts w:cs="Arial"/>
        </w:rPr>
        <w:t>[</w:t>
      </w:r>
      <w:r w:rsidRPr="006134E1">
        <w:rPr>
          <w:rStyle w:val="CompleteChar"/>
          <w:iCs w:val="0"/>
        </w:rPr>
        <w:t>X1</w:t>
      </w:r>
      <w:r w:rsidR="00917C8C">
        <w:rPr>
          <w:rFonts w:cs="Arial"/>
        </w:rPr>
        <w:t>]</w:t>
      </w:r>
      <w:r w:rsidRPr="00720A3F">
        <w:rPr>
          <w:rFonts w:cs="Arial"/>
        </w:rPr>
        <w:t xml:space="preserve"> below. </w:t>
      </w:r>
    </w:p>
    <w:p w14:paraId="24EB35C0" w14:textId="77777777" w:rsidR="00717BCC" w:rsidRPr="006A0F9B" w:rsidRDefault="00717BCC" w:rsidP="00717BCC">
      <w:pPr>
        <w:autoSpaceDE w:val="0"/>
        <w:autoSpaceDN w:val="0"/>
        <w:adjustRightInd w:val="0"/>
        <w:spacing w:after="120" w:line="240" w:lineRule="auto"/>
        <w:rPr>
          <w:rFonts w:cs="Arial"/>
        </w:rPr>
      </w:pPr>
      <w:r w:rsidRPr="006A0F9B">
        <w:rPr>
          <w:rFonts w:cs="Arial"/>
        </w:rPr>
        <w:t xml:space="preserve">Community land is valued for its important role in the social, intellectual, </w:t>
      </w:r>
      <w:proofErr w:type="gramStart"/>
      <w:r w:rsidRPr="006A0F9B">
        <w:rPr>
          <w:rFonts w:cs="Arial"/>
        </w:rPr>
        <w:t>spiritual</w:t>
      </w:r>
      <w:proofErr w:type="gramEnd"/>
      <w:r w:rsidRPr="006A0F9B">
        <w:rPr>
          <w:rFonts w:cs="Arial"/>
        </w:rPr>
        <w:t xml:space="preserve"> and physical enrichment of residents, workers, and visitors to the </w:t>
      </w:r>
      <w:r w:rsidRPr="00D92ACF">
        <w:rPr>
          <w:rStyle w:val="CompleteChar"/>
        </w:rPr>
        <w:t>[council name]</w:t>
      </w:r>
      <w:r w:rsidRPr="006A0F9B">
        <w:rPr>
          <w:rFonts w:cs="Arial"/>
        </w:rPr>
        <w:t xml:space="preserve"> area.</w:t>
      </w:r>
    </w:p>
    <w:p w14:paraId="6E79C0BE" w14:textId="77777777" w:rsidR="00717BCC" w:rsidRPr="006A0F9B" w:rsidRDefault="00717BCC" w:rsidP="00717BCC">
      <w:pPr>
        <w:autoSpaceDE w:val="0"/>
        <w:autoSpaceDN w:val="0"/>
        <w:adjustRightInd w:val="0"/>
        <w:spacing w:after="120" w:line="240" w:lineRule="auto"/>
        <w:rPr>
          <w:rFonts w:cs="Arial"/>
        </w:rPr>
      </w:pPr>
      <w:r>
        <w:rPr>
          <w:rFonts w:cs="Arial"/>
        </w:rPr>
        <w:t>T</w:t>
      </w:r>
      <w:r w:rsidRPr="006A0F9B">
        <w:rPr>
          <w:rFonts w:cs="Arial"/>
        </w:rPr>
        <w:t>he intrinsic value of community land is</w:t>
      </w:r>
      <w:r>
        <w:rPr>
          <w:rFonts w:cs="Arial"/>
        </w:rPr>
        <w:t xml:space="preserve"> also</w:t>
      </w:r>
      <w:r w:rsidRPr="006A0F9B">
        <w:rPr>
          <w:rFonts w:cs="Arial"/>
        </w:rPr>
        <w:t xml:space="preserve"> recognised</w:t>
      </w:r>
      <w:r>
        <w:rPr>
          <w:rFonts w:cs="Arial"/>
        </w:rPr>
        <w:t xml:space="preserve">, as is </w:t>
      </w:r>
      <w:r w:rsidRPr="006A0F9B">
        <w:rPr>
          <w:rFonts w:cs="Arial"/>
        </w:rPr>
        <w:t>the important role this land plays in biodiversity conservation and ecosystem function.</w:t>
      </w:r>
    </w:p>
    <w:p w14:paraId="4FE4297D" w14:textId="77777777" w:rsidR="00717BCC" w:rsidRPr="00720A3F" w:rsidRDefault="00717BCC" w:rsidP="00717BCC">
      <w:pPr>
        <w:autoSpaceDE w:val="0"/>
        <w:autoSpaceDN w:val="0"/>
        <w:adjustRightInd w:val="0"/>
        <w:spacing w:after="120" w:line="240" w:lineRule="auto"/>
        <w:rPr>
          <w:rFonts w:cs="Arial"/>
        </w:rPr>
      </w:pPr>
      <w:r w:rsidRPr="00D92ACF">
        <w:rPr>
          <w:rStyle w:val="CompleteChar"/>
        </w:rPr>
        <w:t>[Council name]</w:t>
      </w:r>
      <w:r w:rsidRPr="00720A3F">
        <w:rPr>
          <w:rFonts w:cs="Arial"/>
          <w:color w:val="ED7D31" w:themeColor="accent2"/>
        </w:rPr>
        <w:t xml:space="preserve"> </w:t>
      </w:r>
      <w:r w:rsidRPr="00720A3F">
        <w:rPr>
          <w:rFonts w:cs="Arial"/>
        </w:rPr>
        <w:t>encourages a wide range of uses of community land and intends to facilitate uses which increase the activation of its land</w:t>
      </w:r>
      <w:r>
        <w:rPr>
          <w:rFonts w:cs="Arial"/>
        </w:rPr>
        <w:t>, where appropriate</w:t>
      </w:r>
      <w:r w:rsidRPr="00720A3F">
        <w:rPr>
          <w:rFonts w:cs="Arial"/>
        </w:rPr>
        <w:t xml:space="preserve">. Within buildings, swimming pools, and recreational and sporting facilities in particular, </w:t>
      </w:r>
      <w:r w:rsidRPr="00D92ACF">
        <w:rPr>
          <w:rStyle w:val="CompleteChar"/>
        </w:rPr>
        <w:t>[</w:t>
      </w:r>
      <w:r>
        <w:rPr>
          <w:rStyle w:val="CompleteChar"/>
        </w:rPr>
        <w:t>c</w:t>
      </w:r>
      <w:r w:rsidRPr="00D92ACF">
        <w:rPr>
          <w:rStyle w:val="CompleteChar"/>
        </w:rPr>
        <w:t>ouncil name]</w:t>
      </w:r>
      <w:r w:rsidRPr="00720A3F">
        <w:rPr>
          <w:rFonts w:cs="Arial"/>
        </w:rPr>
        <w:t xml:space="preserve"> intends to permit and encourage a broad range of </w:t>
      </w:r>
      <w:r>
        <w:rPr>
          <w:rFonts w:cs="Arial"/>
        </w:rPr>
        <w:t xml:space="preserve">appropriate </w:t>
      </w:r>
      <w:r w:rsidRPr="00720A3F">
        <w:rPr>
          <w:rFonts w:cs="Arial"/>
        </w:rPr>
        <w:t>activities.</w:t>
      </w:r>
    </w:p>
    <w:p w14:paraId="5700E320" w14:textId="53251F2C" w:rsidR="00F33EFB" w:rsidRDefault="00F33EFB" w:rsidP="002E5F75">
      <w:pPr>
        <w:autoSpaceDE w:val="0"/>
        <w:autoSpaceDN w:val="0"/>
        <w:adjustRightInd w:val="0"/>
        <w:spacing w:after="120" w:line="240" w:lineRule="auto"/>
        <w:rPr>
          <w:rFonts w:cs="Arial"/>
        </w:rPr>
      </w:pPr>
      <w:r>
        <w:rPr>
          <w:rFonts w:cs="Arial"/>
        </w:rPr>
        <w:br w:type="page"/>
      </w:r>
    </w:p>
    <w:p w14:paraId="32C46B6C" w14:textId="782917AF" w:rsidR="005461CB" w:rsidRPr="00917337" w:rsidRDefault="005461CB" w:rsidP="005461CB">
      <w:pPr>
        <w:pStyle w:val="Instructions"/>
        <w:rPr>
          <w:i w:val="0"/>
          <w:iCs w:val="0"/>
        </w:rPr>
      </w:pPr>
      <w:r w:rsidRPr="00917337">
        <w:rPr>
          <w:i w:val="0"/>
          <w:iCs w:val="0"/>
        </w:rPr>
        <w:lastRenderedPageBreak/>
        <w:t>[</w:t>
      </w:r>
      <w:r w:rsidR="00F33EFB">
        <w:rPr>
          <w:i w:val="0"/>
          <w:iCs w:val="0"/>
        </w:rPr>
        <w:t>D</w:t>
      </w:r>
      <w:r w:rsidRPr="00917337">
        <w:rPr>
          <w:i w:val="0"/>
          <w:iCs w:val="0"/>
        </w:rPr>
        <w:t xml:space="preserve">elete those that don’t apply </w:t>
      </w:r>
      <w:r w:rsidR="00F33EFB">
        <w:rPr>
          <w:i w:val="0"/>
          <w:iCs w:val="0"/>
        </w:rPr>
        <w:t xml:space="preserve">to the Reserves covered in this </w:t>
      </w:r>
      <w:proofErr w:type="spellStart"/>
      <w:r w:rsidR="00E341FE">
        <w:rPr>
          <w:i w:val="0"/>
          <w:iCs w:val="0"/>
        </w:rPr>
        <w:t>P</w:t>
      </w:r>
      <w:r w:rsidR="00843855">
        <w:rPr>
          <w:i w:val="0"/>
          <w:iCs w:val="0"/>
        </w:rPr>
        <w:t>o</w:t>
      </w:r>
      <w:r w:rsidR="00E341FE">
        <w:rPr>
          <w:i w:val="0"/>
          <w:iCs w:val="0"/>
        </w:rPr>
        <w:t>M</w:t>
      </w:r>
      <w:proofErr w:type="spellEnd"/>
      <w:r w:rsidRPr="00917337">
        <w:rPr>
          <w:i w:val="0"/>
          <w:iCs w:val="0"/>
        </w:rPr>
        <w:t>]</w:t>
      </w:r>
    </w:p>
    <w:p w14:paraId="3459E8E6" w14:textId="77777777" w:rsidR="005461CB" w:rsidRPr="002C7C55" w:rsidRDefault="005461CB" w:rsidP="005461CB">
      <w:pPr>
        <w:autoSpaceDE w:val="0"/>
        <w:autoSpaceDN w:val="0"/>
        <w:adjustRightInd w:val="0"/>
        <w:spacing w:after="120" w:line="240" w:lineRule="auto"/>
        <w:rPr>
          <w:rStyle w:val="CompleteChar"/>
        </w:rPr>
      </w:pPr>
      <w:r w:rsidRPr="002C7C55">
        <w:rPr>
          <w:rStyle w:val="CompleteChar"/>
        </w:rPr>
        <w:t>Table X1: Guidelines and Core Objectives for Community Land Categories</w:t>
      </w:r>
    </w:p>
    <w:tbl>
      <w:tblPr>
        <w:tblStyle w:val="TableGrid"/>
        <w:tblW w:w="0" w:type="auto"/>
        <w:tblLook w:val="04A0" w:firstRow="1" w:lastRow="0" w:firstColumn="1" w:lastColumn="0" w:noHBand="0" w:noVBand="1"/>
      </w:tblPr>
      <w:tblGrid>
        <w:gridCol w:w="4508"/>
        <w:gridCol w:w="4508"/>
      </w:tblGrid>
      <w:tr w:rsidR="005461CB" w:rsidRPr="00720A3F" w14:paraId="692E0E33" w14:textId="77777777" w:rsidTr="00D136E2">
        <w:tc>
          <w:tcPr>
            <w:tcW w:w="4508" w:type="dxa"/>
          </w:tcPr>
          <w:p w14:paraId="78489126" w14:textId="5A2977CB" w:rsidR="005461CB" w:rsidRPr="00720A3F" w:rsidRDefault="005461CB" w:rsidP="00637418">
            <w:pPr>
              <w:spacing w:afterLines="40" w:after="96"/>
              <w:rPr>
                <w:rFonts w:cs="Arial"/>
                <w:b/>
                <w:bCs/>
                <w:color w:val="292829"/>
              </w:rPr>
            </w:pPr>
            <w:r w:rsidRPr="00720A3F">
              <w:rPr>
                <w:rFonts w:cs="Arial"/>
                <w:b/>
                <w:bCs/>
                <w:color w:val="292829"/>
              </w:rPr>
              <w:t>Guidelines – from the Local Government (General) Regulation 20</w:t>
            </w:r>
            <w:r w:rsidR="003305B5">
              <w:rPr>
                <w:rFonts w:cs="Arial"/>
                <w:b/>
                <w:bCs/>
                <w:color w:val="292829"/>
              </w:rPr>
              <w:t>21</w:t>
            </w:r>
          </w:p>
        </w:tc>
        <w:tc>
          <w:tcPr>
            <w:tcW w:w="4508" w:type="dxa"/>
          </w:tcPr>
          <w:p w14:paraId="12F55798" w14:textId="77777777" w:rsidR="005461CB" w:rsidRPr="00720A3F" w:rsidRDefault="005461CB" w:rsidP="00637418">
            <w:pPr>
              <w:spacing w:afterLines="40" w:after="96"/>
              <w:rPr>
                <w:rFonts w:cs="Arial"/>
                <w:b/>
                <w:bCs/>
                <w:color w:val="292829"/>
              </w:rPr>
            </w:pPr>
            <w:r w:rsidRPr="00720A3F">
              <w:rPr>
                <w:rFonts w:cs="Arial"/>
                <w:b/>
                <w:bCs/>
                <w:color w:val="292829"/>
              </w:rPr>
              <w:t xml:space="preserve">Core objectives – from the </w:t>
            </w:r>
            <w:r w:rsidRPr="00720A3F">
              <w:rPr>
                <w:rFonts w:cs="Arial"/>
                <w:b/>
                <w:bCs/>
                <w:i/>
                <w:iCs/>
                <w:color w:val="292829"/>
              </w:rPr>
              <w:t>Local Government Act 1993</w:t>
            </w:r>
          </w:p>
        </w:tc>
      </w:tr>
      <w:tr w:rsidR="005461CB" w:rsidRPr="00720A3F" w14:paraId="3C4A56B3" w14:textId="77777777" w:rsidTr="00D136E2">
        <w:tc>
          <w:tcPr>
            <w:tcW w:w="4508" w:type="dxa"/>
          </w:tcPr>
          <w:p w14:paraId="26E3AC45" w14:textId="673A9BCC"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104 </w:t>
            </w:r>
            <w:r w:rsidR="00ED5EB5">
              <w:rPr>
                <w:rFonts w:cs="Arial"/>
                <w:b/>
                <w:bCs/>
              </w:rPr>
              <w:t>–</w:t>
            </w:r>
            <w:r w:rsidR="005461CB" w:rsidRPr="00720A3F">
              <w:rPr>
                <w:rFonts w:cs="Arial"/>
                <w:b/>
                <w:bCs/>
              </w:rPr>
              <w:t xml:space="preserve"> Parks:</w:t>
            </w:r>
          </w:p>
          <w:p w14:paraId="0754A292"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xml:space="preserve">Land which is improved by landscaping, gardens or the provision of non-sporting equipment and facilities, and for uses which are mainly passive or active recreational, social, </w:t>
            </w:r>
            <w:proofErr w:type="gramStart"/>
            <w:r w:rsidRPr="00720A3F">
              <w:rPr>
                <w:rFonts w:cs="Arial"/>
              </w:rPr>
              <w:t>educational</w:t>
            </w:r>
            <w:proofErr w:type="gramEnd"/>
            <w:r w:rsidRPr="00720A3F">
              <w:rPr>
                <w:rFonts w:cs="Arial"/>
              </w:rPr>
              <w:t xml:space="preserve"> and cultural pursuits that do not intrude on the peaceful enjoyment of the land by others.</w:t>
            </w:r>
          </w:p>
        </w:tc>
        <w:tc>
          <w:tcPr>
            <w:tcW w:w="4508" w:type="dxa"/>
          </w:tcPr>
          <w:p w14:paraId="54ED63CD"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Park (Section 36G):</w:t>
            </w:r>
          </w:p>
          <w:p w14:paraId="321A821F"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encourage, promote and facilitate recreational, cultural, </w:t>
            </w:r>
            <w:proofErr w:type="gramStart"/>
            <w:r w:rsidRPr="00720A3F">
              <w:rPr>
                <w:rFonts w:cs="Arial"/>
              </w:rPr>
              <w:t>social</w:t>
            </w:r>
            <w:proofErr w:type="gramEnd"/>
            <w:r w:rsidRPr="00720A3F">
              <w:rPr>
                <w:rFonts w:cs="Arial"/>
              </w:rPr>
              <w:t xml:space="preserve"> and educational pastimes and activities</w:t>
            </w:r>
          </w:p>
          <w:p w14:paraId="3DFEA026" w14:textId="77777777" w:rsidR="005461CB" w:rsidRPr="00720A3F" w:rsidRDefault="005461CB" w:rsidP="00637418">
            <w:pPr>
              <w:autoSpaceDE w:val="0"/>
              <w:autoSpaceDN w:val="0"/>
              <w:adjustRightInd w:val="0"/>
              <w:spacing w:afterLines="40" w:after="96"/>
              <w:rPr>
                <w:rFonts w:cs="Arial"/>
              </w:rPr>
            </w:pPr>
            <w:r w:rsidRPr="00720A3F">
              <w:rPr>
                <w:rFonts w:cs="Arial"/>
              </w:rPr>
              <w:t>• to provide for passive recreational activities or pastimes and for the casual playing of games</w:t>
            </w:r>
          </w:p>
          <w:p w14:paraId="6C52B72E"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to improve the land in such a way as to promote and facilitate its use to achieve the other core objectives for its management.</w:t>
            </w:r>
          </w:p>
        </w:tc>
      </w:tr>
      <w:tr w:rsidR="005461CB" w:rsidRPr="00720A3F" w14:paraId="269E332D" w14:textId="77777777" w:rsidTr="00D136E2">
        <w:tc>
          <w:tcPr>
            <w:tcW w:w="4508" w:type="dxa"/>
          </w:tcPr>
          <w:p w14:paraId="0AECD597" w14:textId="0432FCFD"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103 </w:t>
            </w:r>
            <w:r w:rsidR="00ED5EB5">
              <w:rPr>
                <w:rFonts w:cs="Arial"/>
                <w:b/>
                <w:bCs/>
              </w:rPr>
              <w:t>–</w:t>
            </w:r>
            <w:r w:rsidR="005461CB" w:rsidRPr="00720A3F">
              <w:rPr>
                <w:rFonts w:cs="Arial"/>
                <w:b/>
                <w:bCs/>
              </w:rPr>
              <w:t xml:space="preserve"> Sportsgrounds:</w:t>
            </w:r>
          </w:p>
          <w:p w14:paraId="3ACABD0D"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Land used primarily for active recreation involving organised sports or playing outdoor games.</w:t>
            </w:r>
          </w:p>
        </w:tc>
        <w:tc>
          <w:tcPr>
            <w:tcW w:w="4508" w:type="dxa"/>
          </w:tcPr>
          <w:p w14:paraId="0EC3623C"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Sportsground (Section 36F):</w:t>
            </w:r>
          </w:p>
          <w:p w14:paraId="789C4859" w14:textId="77777777" w:rsidR="005461CB" w:rsidRPr="00720A3F" w:rsidRDefault="005461CB" w:rsidP="00637418">
            <w:pPr>
              <w:autoSpaceDE w:val="0"/>
              <w:autoSpaceDN w:val="0"/>
              <w:adjustRightInd w:val="0"/>
              <w:spacing w:afterLines="40" w:after="96"/>
              <w:rPr>
                <w:rFonts w:cs="Arial"/>
              </w:rPr>
            </w:pPr>
            <w:r w:rsidRPr="00720A3F">
              <w:rPr>
                <w:rFonts w:cs="Arial"/>
              </w:rPr>
              <w:t>• to encourage, promote and facilitate recreational pursuits in the community involving organised and informal sporting activities and games</w:t>
            </w:r>
          </w:p>
          <w:p w14:paraId="1E907326"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to ensure that such activities are managed having regard to any adverse impact on nearby residences.</w:t>
            </w:r>
          </w:p>
        </w:tc>
      </w:tr>
      <w:tr w:rsidR="005461CB" w:rsidRPr="00720A3F" w14:paraId="6E9C75D9" w14:textId="77777777" w:rsidTr="00D136E2">
        <w:tc>
          <w:tcPr>
            <w:tcW w:w="4508" w:type="dxa"/>
          </w:tcPr>
          <w:p w14:paraId="1E1E0BEF" w14:textId="0AFEFCCF"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106 </w:t>
            </w:r>
            <w:r w:rsidR="00ED5EB5">
              <w:rPr>
                <w:rFonts w:cs="Arial"/>
                <w:b/>
                <w:bCs/>
              </w:rPr>
              <w:t>–</w:t>
            </w:r>
            <w:r w:rsidR="005461CB" w:rsidRPr="00720A3F">
              <w:rPr>
                <w:rFonts w:cs="Arial"/>
                <w:b/>
                <w:bCs/>
              </w:rPr>
              <w:t xml:space="preserve"> General Community Use:</w:t>
            </w:r>
          </w:p>
          <w:p w14:paraId="01BC875A"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xml:space="preserve">Land that may be made available for use for any purpose for which community land may be used, and does not satisfy the definition of natural area, sportsground, </w:t>
            </w:r>
            <w:proofErr w:type="gramStart"/>
            <w:r w:rsidRPr="00720A3F">
              <w:rPr>
                <w:rFonts w:cs="Arial"/>
              </w:rPr>
              <w:t>park</w:t>
            </w:r>
            <w:proofErr w:type="gramEnd"/>
            <w:r w:rsidRPr="00720A3F">
              <w:rPr>
                <w:rFonts w:cs="Arial"/>
              </w:rPr>
              <w:t xml:space="preserve"> or area of cultural significance.</w:t>
            </w:r>
          </w:p>
        </w:tc>
        <w:tc>
          <w:tcPr>
            <w:tcW w:w="4508" w:type="dxa"/>
          </w:tcPr>
          <w:p w14:paraId="38A12BA9"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General Community Use</w:t>
            </w:r>
          </w:p>
          <w:p w14:paraId="1A14D36F"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(Section 36I):</w:t>
            </w:r>
          </w:p>
          <w:p w14:paraId="2BFFF60F" w14:textId="77777777" w:rsidR="005461CB" w:rsidRPr="00720A3F" w:rsidRDefault="005461CB" w:rsidP="00637418">
            <w:pPr>
              <w:autoSpaceDE w:val="0"/>
              <w:autoSpaceDN w:val="0"/>
              <w:adjustRightInd w:val="0"/>
              <w:spacing w:afterLines="40" w:after="96"/>
              <w:rPr>
                <w:rFonts w:cs="Arial"/>
              </w:rPr>
            </w:pPr>
            <w:r w:rsidRPr="00720A3F">
              <w:rPr>
                <w:rFonts w:cs="Arial"/>
              </w:rPr>
              <w:t>• to promote, encourage and provide for the use of the land</w:t>
            </w:r>
          </w:p>
          <w:p w14:paraId="158F61C9" w14:textId="77777777" w:rsidR="005461CB" w:rsidRPr="00720A3F" w:rsidRDefault="005461CB" w:rsidP="00637418">
            <w:pPr>
              <w:autoSpaceDE w:val="0"/>
              <w:autoSpaceDN w:val="0"/>
              <w:adjustRightInd w:val="0"/>
              <w:spacing w:afterLines="40" w:after="96"/>
              <w:rPr>
                <w:rFonts w:cs="Arial"/>
              </w:rPr>
            </w:pPr>
            <w:r w:rsidRPr="00720A3F">
              <w:rPr>
                <w:rFonts w:cs="Arial"/>
              </w:rPr>
              <w:t>• to provide facilities on the land, to meet the current and future needs of the local community and of the wider public:</w:t>
            </w:r>
          </w:p>
          <w:p w14:paraId="38A728AC"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(a) in relation to public recreation and the physical, cultural, </w:t>
            </w:r>
            <w:proofErr w:type="gramStart"/>
            <w:r w:rsidRPr="00720A3F">
              <w:rPr>
                <w:rFonts w:cs="Arial"/>
              </w:rPr>
              <w:t>social</w:t>
            </w:r>
            <w:proofErr w:type="gramEnd"/>
            <w:r w:rsidRPr="00720A3F">
              <w:rPr>
                <w:rFonts w:cs="Arial"/>
              </w:rPr>
              <w:t xml:space="preserve"> and intellectual welfare or development of individual members of the public, and</w:t>
            </w:r>
          </w:p>
          <w:p w14:paraId="7FD0215A"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(b) in relation to purposes for which a lease, licence or other estate may be granted in respect of the land (other than the provision of public utilities and works associated with or ancillary to public utilities).</w:t>
            </w:r>
          </w:p>
        </w:tc>
      </w:tr>
      <w:tr w:rsidR="005461CB" w:rsidRPr="00720A3F" w14:paraId="4B57DB1B" w14:textId="77777777" w:rsidTr="00D136E2">
        <w:tc>
          <w:tcPr>
            <w:tcW w:w="4508" w:type="dxa"/>
          </w:tcPr>
          <w:p w14:paraId="0362054A" w14:textId="6EFBB63C"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102 </w:t>
            </w:r>
            <w:r w:rsidR="00ED5EB5">
              <w:rPr>
                <w:rFonts w:cs="Arial"/>
                <w:b/>
                <w:bCs/>
              </w:rPr>
              <w:t>–</w:t>
            </w:r>
            <w:r w:rsidR="005461CB" w:rsidRPr="00720A3F">
              <w:rPr>
                <w:rFonts w:cs="Arial"/>
                <w:b/>
                <w:bCs/>
              </w:rPr>
              <w:t xml:space="preserve"> Natural Areas:</w:t>
            </w:r>
          </w:p>
          <w:p w14:paraId="62719A4F"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xml:space="preserve">Land possessing a significant feature that would be sufficient to further categorise the land as bushland, wetland, escarpment, </w:t>
            </w:r>
            <w:proofErr w:type="gramStart"/>
            <w:r w:rsidRPr="00720A3F">
              <w:rPr>
                <w:rFonts w:cs="Arial"/>
              </w:rPr>
              <w:t>watercourse</w:t>
            </w:r>
            <w:proofErr w:type="gramEnd"/>
            <w:r w:rsidRPr="00720A3F">
              <w:rPr>
                <w:rFonts w:cs="Arial"/>
              </w:rPr>
              <w:t xml:space="preserve"> or foreshore.</w:t>
            </w:r>
          </w:p>
        </w:tc>
        <w:tc>
          <w:tcPr>
            <w:tcW w:w="4508" w:type="dxa"/>
          </w:tcPr>
          <w:p w14:paraId="3B39ABE8"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Natural Area (Section 36E):</w:t>
            </w:r>
          </w:p>
          <w:p w14:paraId="2E84A9A4" w14:textId="77777777" w:rsidR="005461CB" w:rsidRPr="00720A3F" w:rsidRDefault="005461CB" w:rsidP="00637418">
            <w:pPr>
              <w:autoSpaceDE w:val="0"/>
              <w:autoSpaceDN w:val="0"/>
              <w:adjustRightInd w:val="0"/>
              <w:spacing w:afterLines="40" w:after="96"/>
              <w:rPr>
                <w:rFonts w:cs="Arial"/>
              </w:rPr>
            </w:pPr>
            <w:r w:rsidRPr="00720A3F">
              <w:rPr>
                <w:rFonts w:cs="Arial"/>
              </w:rPr>
              <w:t>• to conserve biodiversity and maintain ecosystem function in respect of the land, or the feature or habitat in respect of which the land is categorised as a natural area</w:t>
            </w:r>
          </w:p>
          <w:p w14:paraId="326CC18F"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maintain the land, or that feature or habitat, in its natural state and setting </w:t>
            </w:r>
          </w:p>
          <w:p w14:paraId="114A61A5" w14:textId="77777777" w:rsidR="005461CB" w:rsidRPr="00720A3F" w:rsidRDefault="005461CB" w:rsidP="00637418">
            <w:pPr>
              <w:autoSpaceDE w:val="0"/>
              <w:autoSpaceDN w:val="0"/>
              <w:adjustRightInd w:val="0"/>
              <w:spacing w:afterLines="40" w:after="96"/>
              <w:rPr>
                <w:rFonts w:cs="Arial"/>
              </w:rPr>
            </w:pPr>
            <w:r w:rsidRPr="00720A3F">
              <w:rPr>
                <w:rFonts w:cs="Arial"/>
              </w:rPr>
              <w:t>• to provide for the restoration and regeneration of the land</w:t>
            </w:r>
          </w:p>
          <w:p w14:paraId="6D90B07C"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provide for community use of and access to the land in such a manner as will </w:t>
            </w:r>
            <w:r w:rsidRPr="00720A3F">
              <w:rPr>
                <w:rFonts w:cs="Arial"/>
              </w:rPr>
              <w:lastRenderedPageBreak/>
              <w:t>minimise and mitigate any disturbance caused by human intrusion</w:t>
            </w:r>
          </w:p>
          <w:p w14:paraId="62CF7211"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xml:space="preserve">• to assist in and facilitate the implementation of any provisions restricting the use and management of the land that are set out in the </w:t>
            </w:r>
            <w:r w:rsidRPr="00720A3F">
              <w:rPr>
                <w:rFonts w:cs="Arial"/>
                <w:i/>
                <w:iCs/>
              </w:rPr>
              <w:t xml:space="preserve">Biodiversity Conservation Act 2016 </w:t>
            </w:r>
            <w:r w:rsidRPr="00720A3F">
              <w:rPr>
                <w:rFonts w:cs="Arial"/>
              </w:rPr>
              <w:t xml:space="preserve">or the </w:t>
            </w:r>
            <w:r w:rsidRPr="00720A3F">
              <w:rPr>
                <w:rFonts w:cs="Arial"/>
                <w:i/>
                <w:iCs/>
              </w:rPr>
              <w:t>Fisheries Management Act 1994.</w:t>
            </w:r>
          </w:p>
        </w:tc>
      </w:tr>
      <w:tr w:rsidR="005461CB" w:rsidRPr="00720A3F" w14:paraId="5090B30A" w14:textId="77777777" w:rsidTr="00D136E2">
        <w:tc>
          <w:tcPr>
            <w:tcW w:w="4508" w:type="dxa"/>
          </w:tcPr>
          <w:p w14:paraId="047D67FD" w14:textId="4CF0F3F1" w:rsidR="005461CB" w:rsidRPr="00720A3F" w:rsidRDefault="00840528" w:rsidP="00637418">
            <w:pPr>
              <w:autoSpaceDE w:val="0"/>
              <w:autoSpaceDN w:val="0"/>
              <w:adjustRightInd w:val="0"/>
              <w:spacing w:afterLines="40" w:after="96"/>
              <w:rPr>
                <w:rFonts w:cs="Arial"/>
                <w:b/>
                <w:bCs/>
              </w:rPr>
            </w:pPr>
            <w:r>
              <w:rPr>
                <w:rFonts w:cs="Arial"/>
                <w:b/>
                <w:bCs/>
              </w:rPr>
              <w:lastRenderedPageBreak/>
              <w:t>Clause</w:t>
            </w:r>
            <w:r w:rsidR="005461CB" w:rsidRPr="00720A3F">
              <w:rPr>
                <w:rFonts w:cs="Arial"/>
                <w:b/>
                <w:bCs/>
              </w:rPr>
              <w:t xml:space="preserve"> 107 </w:t>
            </w:r>
            <w:r w:rsidR="00ED5EB5">
              <w:rPr>
                <w:rFonts w:cs="Arial"/>
                <w:b/>
                <w:bCs/>
              </w:rPr>
              <w:t>–</w:t>
            </w:r>
            <w:r w:rsidR="005461CB" w:rsidRPr="00720A3F">
              <w:rPr>
                <w:rFonts w:cs="Arial"/>
                <w:b/>
                <w:bCs/>
              </w:rPr>
              <w:t xml:space="preserve"> Bushland:</w:t>
            </w:r>
          </w:p>
          <w:p w14:paraId="5A0B0BD5"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land containing primarily native vegetation that is the natural vegetation or a remainder of the natural vegetation of the land, or although not the natural vegetation, is still representative of the structure or floristics of the natural vegetation in the locality.</w:t>
            </w:r>
          </w:p>
        </w:tc>
        <w:tc>
          <w:tcPr>
            <w:tcW w:w="4508" w:type="dxa"/>
          </w:tcPr>
          <w:p w14:paraId="74D1C9AF" w14:textId="10C0A5E4" w:rsidR="005461CB" w:rsidRPr="00720A3F" w:rsidRDefault="005461CB" w:rsidP="00637418">
            <w:pPr>
              <w:autoSpaceDE w:val="0"/>
              <w:autoSpaceDN w:val="0"/>
              <w:adjustRightInd w:val="0"/>
              <w:spacing w:afterLines="40" w:after="96"/>
              <w:rPr>
                <w:rFonts w:cs="Arial"/>
                <w:b/>
                <w:bCs/>
              </w:rPr>
            </w:pPr>
            <w:r w:rsidRPr="00720A3F">
              <w:rPr>
                <w:rFonts w:cs="Arial"/>
                <w:b/>
                <w:bCs/>
              </w:rPr>
              <w:t>Category Bushland (Section 36</w:t>
            </w:r>
            <w:r w:rsidR="00840528">
              <w:rPr>
                <w:rFonts w:cs="Arial"/>
                <w:b/>
                <w:bCs/>
              </w:rPr>
              <w:t>J</w:t>
            </w:r>
            <w:r w:rsidRPr="00720A3F">
              <w:rPr>
                <w:rFonts w:cs="Arial"/>
                <w:b/>
                <w:bCs/>
              </w:rPr>
              <w:t>):</w:t>
            </w:r>
          </w:p>
          <w:p w14:paraId="2F334093" w14:textId="77777777" w:rsidR="005461CB" w:rsidRPr="00720A3F" w:rsidRDefault="005461CB" w:rsidP="00637418">
            <w:pPr>
              <w:autoSpaceDE w:val="0"/>
              <w:autoSpaceDN w:val="0"/>
              <w:adjustRightInd w:val="0"/>
              <w:spacing w:afterLines="40" w:after="96"/>
              <w:rPr>
                <w:rFonts w:cs="Arial"/>
              </w:rPr>
            </w:pPr>
            <w:r w:rsidRPr="00720A3F">
              <w:rPr>
                <w:rFonts w:cs="Arial"/>
              </w:rPr>
              <w:t>• to ensure the ongoing ecological viability of the land by protecting the ecological biodiversity and habitat values of the land, the flora and fauna of the land and other ecological values</w:t>
            </w:r>
          </w:p>
          <w:p w14:paraId="5C4126EF"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protect the aesthetic, heritage, recreational, </w:t>
            </w:r>
            <w:proofErr w:type="gramStart"/>
            <w:r w:rsidRPr="00720A3F">
              <w:rPr>
                <w:rFonts w:cs="Arial"/>
              </w:rPr>
              <w:t>educational</w:t>
            </w:r>
            <w:proofErr w:type="gramEnd"/>
            <w:r w:rsidRPr="00720A3F">
              <w:rPr>
                <w:rFonts w:cs="Arial"/>
              </w:rPr>
              <w:t xml:space="preserve"> and scientific values of the land</w:t>
            </w:r>
          </w:p>
          <w:p w14:paraId="4A7F8F5E" w14:textId="77777777" w:rsidR="005461CB" w:rsidRPr="00720A3F" w:rsidRDefault="005461CB" w:rsidP="00637418">
            <w:pPr>
              <w:autoSpaceDE w:val="0"/>
              <w:autoSpaceDN w:val="0"/>
              <w:adjustRightInd w:val="0"/>
              <w:spacing w:afterLines="40" w:after="96"/>
              <w:rPr>
                <w:rFonts w:cs="Arial"/>
              </w:rPr>
            </w:pPr>
            <w:r w:rsidRPr="00720A3F">
              <w:rPr>
                <w:rFonts w:cs="Arial"/>
              </w:rPr>
              <w:t>• to manage the land in a manner that protects and enhances the values and quality of the land and facilitates public enjoyment of the land, and to implement measures to minimise or mitigate disturbance caused by human intrusion</w:t>
            </w:r>
          </w:p>
          <w:p w14:paraId="1AABDC3F" w14:textId="77777777" w:rsidR="005461CB" w:rsidRPr="00720A3F" w:rsidRDefault="005461CB" w:rsidP="00637418">
            <w:pPr>
              <w:autoSpaceDE w:val="0"/>
              <w:autoSpaceDN w:val="0"/>
              <w:adjustRightInd w:val="0"/>
              <w:spacing w:afterLines="40" w:after="96"/>
              <w:rPr>
                <w:rFonts w:cs="Arial"/>
              </w:rPr>
            </w:pPr>
            <w:r w:rsidRPr="00720A3F">
              <w:rPr>
                <w:rFonts w:cs="Arial"/>
              </w:rPr>
              <w:t>• to restore degraded bushland</w:t>
            </w:r>
          </w:p>
          <w:p w14:paraId="4E2D2139"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protect existing landforms such as natural drainage lines, </w:t>
            </w:r>
            <w:proofErr w:type="gramStart"/>
            <w:r w:rsidRPr="00720A3F">
              <w:rPr>
                <w:rFonts w:cs="Arial"/>
              </w:rPr>
              <w:t>watercourses</w:t>
            </w:r>
            <w:proofErr w:type="gramEnd"/>
            <w:r w:rsidRPr="00720A3F">
              <w:rPr>
                <w:rFonts w:cs="Arial"/>
              </w:rPr>
              <w:t xml:space="preserve"> and foreshores</w:t>
            </w:r>
          </w:p>
          <w:p w14:paraId="3460545C" w14:textId="77777777" w:rsidR="005461CB" w:rsidRPr="00720A3F" w:rsidRDefault="005461CB" w:rsidP="00637418">
            <w:pPr>
              <w:autoSpaceDE w:val="0"/>
              <w:autoSpaceDN w:val="0"/>
              <w:adjustRightInd w:val="0"/>
              <w:spacing w:afterLines="40" w:after="96"/>
              <w:rPr>
                <w:rFonts w:cs="Arial"/>
              </w:rPr>
            </w:pPr>
            <w:r w:rsidRPr="00720A3F">
              <w:rPr>
                <w:rFonts w:cs="Arial"/>
              </w:rPr>
              <w:t>• to retain bushland in parcels of a size and configuration that will enable the existing plant and animal communities to survive in the long term</w:t>
            </w:r>
          </w:p>
          <w:p w14:paraId="6E91204A"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to protect bushland as a natural stabiliser of the soil surface.</w:t>
            </w:r>
          </w:p>
        </w:tc>
      </w:tr>
      <w:tr w:rsidR="005461CB" w:rsidRPr="00720A3F" w14:paraId="55154285" w14:textId="77777777" w:rsidTr="00D136E2">
        <w:tc>
          <w:tcPr>
            <w:tcW w:w="4508" w:type="dxa"/>
          </w:tcPr>
          <w:p w14:paraId="5A315FB9" w14:textId="03E58B27"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108 </w:t>
            </w:r>
            <w:r w:rsidR="00ED5EB5">
              <w:rPr>
                <w:rFonts w:cs="Arial"/>
                <w:b/>
                <w:bCs/>
              </w:rPr>
              <w:t>–</w:t>
            </w:r>
            <w:r w:rsidR="005461CB" w:rsidRPr="00720A3F">
              <w:rPr>
                <w:rFonts w:cs="Arial"/>
                <w:b/>
                <w:bCs/>
              </w:rPr>
              <w:t xml:space="preserve"> Wetland:</w:t>
            </w:r>
          </w:p>
          <w:p w14:paraId="333214EC"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Marshes, mangroves, backwaters, billabongs, swamps, sedgelands, wet meadows or wet heathlands that form a waterbody.</w:t>
            </w:r>
          </w:p>
        </w:tc>
        <w:tc>
          <w:tcPr>
            <w:tcW w:w="4508" w:type="dxa"/>
          </w:tcPr>
          <w:p w14:paraId="23597DF9" w14:textId="77777777" w:rsidR="005461CB" w:rsidRPr="00720A3F" w:rsidRDefault="005461CB" w:rsidP="00637418">
            <w:pPr>
              <w:spacing w:afterLines="40" w:after="96"/>
              <w:rPr>
                <w:rFonts w:cs="Arial"/>
                <w:b/>
                <w:bCs/>
              </w:rPr>
            </w:pPr>
            <w:r w:rsidRPr="00720A3F">
              <w:rPr>
                <w:rFonts w:cs="Arial"/>
                <w:b/>
                <w:bCs/>
              </w:rPr>
              <w:t>Category Wetland (Section 36K):</w:t>
            </w:r>
          </w:p>
          <w:p w14:paraId="3B4283F0"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protect the biodiversity and ecological values of wetlands, particularly their hydrological environment (including water quality and water flow), flora, </w:t>
            </w:r>
            <w:proofErr w:type="gramStart"/>
            <w:r w:rsidRPr="00720A3F">
              <w:rPr>
                <w:rFonts w:cs="Arial"/>
              </w:rPr>
              <w:t>fauna</w:t>
            </w:r>
            <w:proofErr w:type="gramEnd"/>
            <w:r w:rsidRPr="00720A3F">
              <w:rPr>
                <w:rFonts w:cs="Arial"/>
              </w:rPr>
              <w:t xml:space="preserve"> and habitat value</w:t>
            </w:r>
          </w:p>
          <w:p w14:paraId="01CC56CC" w14:textId="77777777" w:rsidR="005461CB" w:rsidRPr="00720A3F" w:rsidRDefault="005461CB" w:rsidP="00637418">
            <w:pPr>
              <w:autoSpaceDE w:val="0"/>
              <w:autoSpaceDN w:val="0"/>
              <w:adjustRightInd w:val="0"/>
              <w:spacing w:afterLines="40" w:after="96"/>
              <w:rPr>
                <w:rFonts w:cs="Arial"/>
              </w:rPr>
            </w:pPr>
            <w:r w:rsidRPr="00720A3F">
              <w:rPr>
                <w:rFonts w:cs="Arial"/>
              </w:rPr>
              <w:t>• to restore and regenerate degraded wetlands</w:t>
            </w:r>
          </w:p>
          <w:p w14:paraId="070633DA" w14:textId="77777777" w:rsidR="005461CB" w:rsidRDefault="005461CB" w:rsidP="00637418">
            <w:pPr>
              <w:autoSpaceDE w:val="0"/>
              <w:autoSpaceDN w:val="0"/>
              <w:adjustRightInd w:val="0"/>
              <w:rPr>
                <w:rFonts w:cs="Arial"/>
              </w:rPr>
            </w:pPr>
            <w:r w:rsidRPr="00720A3F">
              <w:rPr>
                <w:rFonts w:cs="Arial"/>
              </w:rPr>
              <w:t>• to facilitate community education in relation to wetlands, and community use of wetlands, without compromising the ecological values of wetlands.</w:t>
            </w:r>
          </w:p>
          <w:p w14:paraId="172A83F6" w14:textId="13ADA100" w:rsidR="00637418" w:rsidRPr="00720A3F" w:rsidRDefault="00637418" w:rsidP="00637418">
            <w:pPr>
              <w:autoSpaceDE w:val="0"/>
              <w:autoSpaceDN w:val="0"/>
              <w:adjustRightInd w:val="0"/>
              <w:spacing w:afterLines="40" w:after="96"/>
              <w:rPr>
                <w:rFonts w:cs="Arial"/>
                <w:color w:val="292829"/>
              </w:rPr>
            </w:pPr>
          </w:p>
        </w:tc>
      </w:tr>
      <w:tr w:rsidR="005461CB" w:rsidRPr="00720A3F" w14:paraId="79F8DFAD" w14:textId="77777777" w:rsidTr="00D136E2">
        <w:tc>
          <w:tcPr>
            <w:tcW w:w="4508" w:type="dxa"/>
          </w:tcPr>
          <w:p w14:paraId="2BA5C41B" w14:textId="6602CC80"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109 </w:t>
            </w:r>
            <w:r w:rsidR="00ED5EB5">
              <w:rPr>
                <w:rFonts w:cs="Arial"/>
                <w:b/>
                <w:bCs/>
              </w:rPr>
              <w:t>–</w:t>
            </w:r>
            <w:r w:rsidR="005461CB" w:rsidRPr="00720A3F">
              <w:rPr>
                <w:rFonts w:cs="Arial"/>
                <w:b/>
                <w:bCs/>
              </w:rPr>
              <w:t xml:space="preserve"> Escarpment:</w:t>
            </w:r>
          </w:p>
          <w:p w14:paraId="116106D8"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xml:space="preserve">• Land that includes such features as a long cliff-like ridge or rock, and significant or unusual geological, </w:t>
            </w:r>
            <w:proofErr w:type="gramStart"/>
            <w:r w:rsidRPr="00720A3F">
              <w:rPr>
                <w:rFonts w:cs="Arial"/>
              </w:rPr>
              <w:t>geomorphological</w:t>
            </w:r>
            <w:proofErr w:type="gramEnd"/>
            <w:r w:rsidRPr="00720A3F">
              <w:rPr>
                <w:rFonts w:cs="Arial"/>
              </w:rPr>
              <w:t xml:space="preserve"> or scenic qualities.</w:t>
            </w:r>
          </w:p>
        </w:tc>
        <w:tc>
          <w:tcPr>
            <w:tcW w:w="4508" w:type="dxa"/>
          </w:tcPr>
          <w:p w14:paraId="52504770"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Escarpment (Section 36L):</w:t>
            </w:r>
          </w:p>
          <w:p w14:paraId="6CD16BA7"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protect any important geological, </w:t>
            </w:r>
            <w:proofErr w:type="gramStart"/>
            <w:r w:rsidRPr="00720A3F">
              <w:rPr>
                <w:rFonts w:cs="Arial"/>
              </w:rPr>
              <w:t>geomorphological</w:t>
            </w:r>
            <w:proofErr w:type="gramEnd"/>
            <w:r w:rsidRPr="00720A3F">
              <w:rPr>
                <w:rFonts w:cs="Arial"/>
              </w:rPr>
              <w:t xml:space="preserve"> or scenic features of the escarpment</w:t>
            </w:r>
          </w:p>
          <w:p w14:paraId="391BC8F3"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lastRenderedPageBreak/>
              <w:t>• to facilitate safe community use and enjoyment of the escarpment.</w:t>
            </w:r>
          </w:p>
        </w:tc>
      </w:tr>
      <w:tr w:rsidR="005461CB" w:rsidRPr="00720A3F" w14:paraId="170190DB" w14:textId="77777777" w:rsidTr="00D136E2">
        <w:tc>
          <w:tcPr>
            <w:tcW w:w="4508" w:type="dxa"/>
          </w:tcPr>
          <w:p w14:paraId="5BA9E209" w14:textId="3E13E8E3" w:rsidR="005461CB" w:rsidRPr="00720A3F" w:rsidRDefault="00840528" w:rsidP="00637418">
            <w:pPr>
              <w:autoSpaceDE w:val="0"/>
              <w:autoSpaceDN w:val="0"/>
              <w:adjustRightInd w:val="0"/>
              <w:spacing w:afterLines="40" w:after="96"/>
              <w:rPr>
                <w:rFonts w:cs="Arial"/>
                <w:b/>
                <w:bCs/>
              </w:rPr>
            </w:pPr>
            <w:r>
              <w:rPr>
                <w:rFonts w:cs="Arial"/>
                <w:b/>
                <w:bCs/>
              </w:rPr>
              <w:lastRenderedPageBreak/>
              <w:t>Clause</w:t>
            </w:r>
            <w:r w:rsidR="005461CB" w:rsidRPr="00720A3F">
              <w:rPr>
                <w:rFonts w:cs="Arial"/>
                <w:b/>
                <w:bCs/>
              </w:rPr>
              <w:t xml:space="preserve"> 110 </w:t>
            </w:r>
            <w:r w:rsidR="00ED5EB5">
              <w:rPr>
                <w:rFonts w:cs="Arial"/>
                <w:b/>
                <w:bCs/>
              </w:rPr>
              <w:t>–</w:t>
            </w:r>
            <w:r w:rsidR="005461CB" w:rsidRPr="00720A3F">
              <w:rPr>
                <w:rFonts w:cs="Arial"/>
                <w:b/>
                <w:bCs/>
              </w:rPr>
              <w:t xml:space="preserve"> Watercourse:</w:t>
            </w:r>
          </w:p>
          <w:p w14:paraId="1F516C95" w14:textId="77777777" w:rsidR="005461CB" w:rsidRPr="00720A3F" w:rsidRDefault="005461CB" w:rsidP="00637418">
            <w:pPr>
              <w:autoSpaceDE w:val="0"/>
              <w:autoSpaceDN w:val="0"/>
              <w:adjustRightInd w:val="0"/>
              <w:spacing w:afterLines="40" w:after="96"/>
              <w:rPr>
                <w:rFonts w:cs="Arial"/>
                <w:b/>
                <w:bCs/>
              </w:rPr>
            </w:pPr>
            <w:r w:rsidRPr="00720A3F">
              <w:rPr>
                <w:rFonts w:cs="Arial"/>
              </w:rPr>
              <w:t>• Any stream of water, perennial or intermittent, in a natural or artificial channel, and associated riparian land or vegetation.</w:t>
            </w:r>
          </w:p>
        </w:tc>
        <w:tc>
          <w:tcPr>
            <w:tcW w:w="4508" w:type="dxa"/>
          </w:tcPr>
          <w:p w14:paraId="11BF4688"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Watercourse (Section 36M):</w:t>
            </w:r>
          </w:p>
          <w:p w14:paraId="72017DEF"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manage watercourses </w:t>
            </w:r>
            <w:proofErr w:type="gramStart"/>
            <w:r w:rsidRPr="00720A3F">
              <w:rPr>
                <w:rFonts w:cs="Arial"/>
              </w:rPr>
              <w:t>so as to</w:t>
            </w:r>
            <w:proofErr w:type="gramEnd"/>
            <w:r w:rsidRPr="00720A3F">
              <w:rPr>
                <w:rFonts w:cs="Arial"/>
              </w:rPr>
              <w:t xml:space="preserve"> protect the biodiversity and ecological values of the instream environment, particularly in relation to water quality and water flows</w:t>
            </w:r>
          </w:p>
          <w:p w14:paraId="3E49324F"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manage watercourses </w:t>
            </w:r>
            <w:proofErr w:type="gramStart"/>
            <w:r w:rsidRPr="00720A3F">
              <w:rPr>
                <w:rFonts w:cs="Arial"/>
              </w:rPr>
              <w:t>so as to</w:t>
            </w:r>
            <w:proofErr w:type="gramEnd"/>
            <w:r w:rsidRPr="00720A3F">
              <w:rPr>
                <w:rFonts w:cs="Arial"/>
              </w:rPr>
              <w:t xml:space="preserve"> protect the riparian environment, particularly in relation to riparian vegetation and habitats and bank stability</w:t>
            </w:r>
          </w:p>
          <w:p w14:paraId="191BDD8A" w14:textId="77777777" w:rsidR="005461CB" w:rsidRPr="00720A3F" w:rsidRDefault="005461CB" w:rsidP="00637418">
            <w:pPr>
              <w:autoSpaceDE w:val="0"/>
              <w:autoSpaceDN w:val="0"/>
              <w:adjustRightInd w:val="0"/>
              <w:spacing w:afterLines="40" w:after="96"/>
              <w:rPr>
                <w:rFonts w:cs="Arial"/>
              </w:rPr>
            </w:pPr>
            <w:r w:rsidRPr="00720A3F">
              <w:rPr>
                <w:rFonts w:cs="Arial"/>
              </w:rPr>
              <w:t>• to restore degraded watercourses</w:t>
            </w:r>
          </w:p>
          <w:p w14:paraId="5D0EACA1" w14:textId="77777777" w:rsidR="005461CB" w:rsidRPr="00720A3F" w:rsidRDefault="005461CB" w:rsidP="00637418">
            <w:pPr>
              <w:autoSpaceDE w:val="0"/>
              <w:autoSpaceDN w:val="0"/>
              <w:adjustRightInd w:val="0"/>
              <w:spacing w:afterLines="40" w:after="96"/>
              <w:rPr>
                <w:rFonts w:cs="Arial"/>
                <w:b/>
                <w:bCs/>
              </w:rPr>
            </w:pPr>
            <w:r w:rsidRPr="00720A3F">
              <w:rPr>
                <w:rFonts w:cs="Arial"/>
              </w:rPr>
              <w:t>• to promote community education, and community access to and use of the watercourse, without compromising the other core objectives of the category.</w:t>
            </w:r>
          </w:p>
        </w:tc>
      </w:tr>
      <w:tr w:rsidR="005461CB" w:rsidRPr="00720A3F" w14:paraId="088936D7" w14:textId="77777777" w:rsidTr="00D136E2">
        <w:tc>
          <w:tcPr>
            <w:tcW w:w="4508" w:type="dxa"/>
          </w:tcPr>
          <w:p w14:paraId="321ED868" w14:textId="1D57FAD2"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111 </w:t>
            </w:r>
            <w:r w:rsidR="00ED5EB5">
              <w:rPr>
                <w:rFonts w:cs="Arial"/>
                <w:b/>
                <w:bCs/>
              </w:rPr>
              <w:t>–</w:t>
            </w:r>
            <w:r w:rsidR="005461CB" w:rsidRPr="00720A3F">
              <w:rPr>
                <w:rFonts w:cs="Arial"/>
                <w:b/>
                <w:bCs/>
              </w:rPr>
              <w:t xml:space="preserve"> Foreshore:</w:t>
            </w:r>
          </w:p>
          <w:p w14:paraId="6460E61F" w14:textId="77777777" w:rsidR="005461CB" w:rsidRPr="00720A3F" w:rsidRDefault="005461CB" w:rsidP="00637418">
            <w:pPr>
              <w:autoSpaceDE w:val="0"/>
              <w:autoSpaceDN w:val="0"/>
              <w:adjustRightInd w:val="0"/>
              <w:spacing w:afterLines="40" w:after="96"/>
              <w:rPr>
                <w:rFonts w:cs="Arial"/>
                <w:b/>
                <w:bCs/>
              </w:rPr>
            </w:pPr>
            <w:r w:rsidRPr="00720A3F">
              <w:rPr>
                <w:rFonts w:cs="Arial"/>
              </w:rPr>
              <w:t>• Land situated on the water’s edge forming a transition zone between the aquatic and terrestrial environment.</w:t>
            </w:r>
          </w:p>
        </w:tc>
        <w:tc>
          <w:tcPr>
            <w:tcW w:w="4508" w:type="dxa"/>
          </w:tcPr>
          <w:p w14:paraId="74691304"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Foreshore (Section 36N):</w:t>
            </w:r>
          </w:p>
          <w:p w14:paraId="7E0B85E6" w14:textId="77777777" w:rsidR="005461CB" w:rsidRPr="00720A3F" w:rsidRDefault="005461CB" w:rsidP="00637418">
            <w:pPr>
              <w:autoSpaceDE w:val="0"/>
              <w:autoSpaceDN w:val="0"/>
              <w:adjustRightInd w:val="0"/>
              <w:spacing w:afterLines="40" w:after="96"/>
              <w:rPr>
                <w:rFonts w:cs="Arial"/>
              </w:rPr>
            </w:pPr>
            <w:r w:rsidRPr="00720A3F">
              <w:rPr>
                <w:rFonts w:cs="Arial"/>
              </w:rPr>
              <w:t>• to maintain the foreshore as a transition area between the aquatic and the terrestrial environment</w:t>
            </w:r>
          </w:p>
          <w:p w14:paraId="1B1CB5BA" w14:textId="77777777" w:rsidR="005461CB" w:rsidRPr="00720A3F" w:rsidRDefault="005461CB" w:rsidP="00637418">
            <w:pPr>
              <w:autoSpaceDE w:val="0"/>
              <w:autoSpaceDN w:val="0"/>
              <w:adjustRightInd w:val="0"/>
              <w:spacing w:afterLines="40" w:after="96"/>
              <w:rPr>
                <w:rFonts w:cs="Arial"/>
              </w:rPr>
            </w:pPr>
            <w:r w:rsidRPr="00720A3F">
              <w:rPr>
                <w:rFonts w:cs="Arial"/>
              </w:rPr>
              <w:t>• to protect and enhance all functions associated with the foreshore’s role as a transition area</w:t>
            </w:r>
          </w:p>
          <w:p w14:paraId="37746D13" w14:textId="77777777" w:rsidR="005461CB" w:rsidRPr="00720A3F" w:rsidRDefault="005461CB" w:rsidP="00637418">
            <w:pPr>
              <w:autoSpaceDE w:val="0"/>
              <w:autoSpaceDN w:val="0"/>
              <w:adjustRightInd w:val="0"/>
              <w:spacing w:afterLines="40" w:after="96"/>
              <w:rPr>
                <w:rFonts w:cs="Arial"/>
                <w:b/>
                <w:bCs/>
              </w:rPr>
            </w:pPr>
            <w:r w:rsidRPr="00720A3F">
              <w:rPr>
                <w:rFonts w:cs="Arial"/>
              </w:rPr>
              <w:t>• to facilitate the ecologically sustainable use of the foreshore, and to mitigate impact on the foreshore by community use.</w:t>
            </w:r>
          </w:p>
        </w:tc>
      </w:tr>
    </w:tbl>
    <w:p w14:paraId="53C3FBB0" w14:textId="041638B0" w:rsidR="007C7085" w:rsidRPr="00A37255" w:rsidRDefault="007C7085" w:rsidP="007C7085">
      <w:pPr>
        <w:pStyle w:val="Heading2"/>
        <w:rPr>
          <w:sz w:val="32"/>
          <w:szCs w:val="32"/>
        </w:rPr>
      </w:pPr>
      <w:bookmarkStart w:id="38" w:name="_Toc36557431"/>
      <w:bookmarkStart w:id="39" w:name="_Toc131604907"/>
      <w:r w:rsidRPr="00A37255">
        <w:rPr>
          <w:sz w:val="32"/>
          <w:szCs w:val="32"/>
        </w:rPr>
        <w:t>Restrictions on management of Crown Land</w:t>
      </w:r>
      <w:bookmarkEnd w:id="38"/>
      <w:bookmarkEnd w:id="39"/>
    </w:p>
    <w:p w14:paraId="691A352B" w14:textId="77777777" w:rsidR="00DD1438" w:rsidRPr="00DD1438" w:rsidRDefault="00DD1438" w:rsidP="00DD1438">
      <w:pPr>
        <w:pStyle w:val="Instructions"/>
      </w:pPr>
      <w:bookmarkStart w:id="40" w:name="_Hlk39220206"/>
      <w:bookmarkStart w:id="41" w:name="_Toc36557432"/>
      <w:r w:rsidRPr="00DD1438">
        <w:rPr>
          <w:b/>
          <w:bCs/>
        </w:rPr>
        <w:t>Note:</w:t>
      </w:r>
      <w:r w:rsidRPr="00DD1438">
        <w:t xml:space="preserve"> This section does not apply to the first plan of management, but council may wish to include as required.</w:t>
      </w:r>
    </w:p>
    <w:p w14:paraId="2D768F02" w14:textId="1EEFA675" w:rsidR="00DD1438" w:rsidRPr="00DD1438" w:rsidRDefault="00DD1438" w:rsidP="00DD1438">
      <w:pPr>
        <w:pStyle w:val="Instructions"/>
      </w:pPr>
      <w:r>
        <w:t>The plan must also state any restriction, covenant, trust, etc. applying to the land. It must state whether the use or management of the land is subject to any condition imposed by the owner (s.37</w:t>
      </w:r>
      <w:r w:rsidR="1FF673C5">
        <w:t xml:space="preserve"> of the LG Act</w:t>
      </w:r>
      <w:r>
        <w:t xml:space="preserve">). </w:t>
      </w:r>
    </w:p>
    <w:p w14:paraId="38591825" w14:textId="77777777" w:rsidR="00DD1438" w:rsidRPr="00DD1438" w:rsidRDefault="00DD1438" w:rsidP="00DD1438">
      <w:pPr>
        <w:pStyle w:val="Instructions"/>
      </w:pPr>
      <w:bookmarkStart w:id="42" w:name="_Hlk39141404"/>
      <w:r w:rsidRPr="00DD1438">
        <w:t xml:space="preserve">The following statement can be included in the </w:t>
      </w:r>
      <w:proofErr w:type="spellStart"/>
      <w:r w:rsidRPr="00DD1438">
        <w:t>PoM</w:t>
      </w:r>
      <w:proofErr w:type="spellEnd"/>
      <w:r w:rsidRPr="00DD1438">
        <w:t xml:space="preserve">, along with information regarding interests over the land. </w:t>
      </w:r>
    </w:p>
    <w:p w14:paraId="4D0003CE" w14:textId="77777777" w:rsidR="00DD1438" w:rsidRPr="006134E1" w:rsidRDefault="00DD1438" w:rsidP="006134E1">
      <w:pPr>
        <w:pStyle w:val="Instructions"/>
        <w:rPr>
          <w:b/>
          <w:bCs/>
          <w:i w:val="0"/>
          <w:iCs w:val="0"/>
        </w:rPr>
      </w:pPr>
      <w:r w:rsidRPr="006134E1">
        <w:rPr>
          <w:b/>
          <w:bCs/>
        </w:rPr>
        <w:t>Sample text</w:t>
      </w:r>
    </w:p>
    <w:bookmarkEnd w:id="42"/>
    <w:p w14:paraId="149ED0CD" w14:textId="4A67DB6D" w:rsidR="00DD1438" w:rsidRPr="00DD1438" w:rsidRDefault="00DD1438" w:rsidP="00DD1438">
      <w:pPr>
        <w:spacing w:line="252" w:lineRule="auto"/>
        <w:rPr>
          <w:rFonts w:ascii="Calibri" w:hAnsi="Calibri"/>
        </w:rPr>
      </w:pPr>
      <w:r w:rsidRPr="00DD1438">
        <w:t xml:space="preserve">Council is the Crown </w:t>
      </w:r>
      <w:r w:rsidR="005A7DC7">
        <w:t>l</w:t>
      </w:r>
      <w:r w:rsidRPr="00DD1438">
        <w:t xml:space="preserve">and </w:t>
      </w:r>
      <w:r w:rsidR="005A7DC7">
        <w:t>m</w:t>
      </w:r>
      <w:r w:rsidRPr="00DD1438">
        <w:t xml:space="preserve">anager of the Crown reserves described in this </w:t>
      </w:r>
      <w:r w:rsidR="009F0F56">
        <w:t>p</w:t>
      </w:r>
      <w:r w:rsidRPr="00DD1438">
        <w:t xml:space="preserve">lan of </w:t>
      </w:r>
      <w:r w:rsidR="009F0F56">
        <w:t>m</w:t>
      </w:r>
      <w:r w:rsidRPr="00DD1438">
        <w:t xml:space="preserve">anagement in accordance with the legislation and conditions imposed by the </w:t>
      </w:r>
      <w:r w:rsidR="00D3273E">
        <w:t>M</w:t>
      </w:r>
      <w:r w:rsidRPr="00DD1438">
        <w:t xml:space="preserve">inister administering the </w:t>
      </w:r>
      <w:r w:rsidRPr="006134E1">
        <w:rPr>
          <w:i/>
          <w:iCs/>
        </w:rPr>
        <w:t>Crown Land Management Act 2016</w:t>
      </w:r>
      <w:r w:rsidRPr="00DD1438">
        <w:t>. The use of the land described in this plan of management must:</w:t>
      </w:r>
    </w:p>
    <w:p w14:paraId="2BBD0F95" w14:textId="38C07A8E" w:rsidR="00DD1438" w:rsidRPr="00DD1438" w:rsidRDefault="009F0F56" w:rsidP="00DD1438">
      <w:pPr>
        <w:numPr>
          <w:ilvl w:val="0"/>
          <w:numId w:val="37"/>
        </w:numPr>
        <w:spacing w:line="252" w:lineRule="auto"/>
        <w:rPr>
          <w:rFonts w:eastAsia="Times New Roman"/>
        </w:rPr>
      </w:pPr>
      <w:r>
        <w:rPr>
          <w:rFonts w:eastAsia="Times New Roman"/>
        </w:rPr>
        <w:t>b</w:t>
      </w:r>
      <w:r w:rsidR="00DD1438" w:rsidRPr="00DD1438">
        <w:rPr>
          <w:rFonts w:eastAsia="Times New Roman"/>
        </w:rPr>
        <w:t xml:space="preserve">e consistent with the purpose for which the land was dedicated or </w:t>
      </w:r>
      <w:proofErr w:type="gramStart"/>
      <w:r w:rsidR="00DD1438" w:rsidRPr="00DD1438">
        <w:rPr>
          <w:rFonts w:eastAsia="Times New Roman"/>
        </w:rPr>
        <w:t>reserved</w:t>
      </w:r>
      <w:proofErr w:type="gramEnd"/>
    </w:p>
    <w:p w14:paraId="0F0B8912" w14:textId="35E2F68C" w:rsidR="00DD1438" w:rsidRPr="00DD1438" w:rsidRDefault="009F0F56" w:rsidP="00DD1438">
      <w:pPr>
        <w:numPr>
          <w:ilvl w:val="0"/>
          <w:numId w:val="37"/>
        </w:numPr>
        <w:spacing w:line="252" w:lineRule="auto"/>
        <w:rPr>
          <w:rFonts w:eastAsia="Times New Roman"/>
        </w:rPr>
      </w:pPr>
      <w:r>
        <w:rPr>
          <w:rFonts w:eastAsia="Times New Roman"/>
        </w:rPr>
        <w:t>c</w:t>
      </w:r>
      <w:r w:rsidR="00DD1438" w:rsidRPr="00DD1438">
        <w:rPr>
          <w:rFonts w:eastAsia="Times New Roman"/>
        </w:rPr>
        <w:t>onsider native title right</w:t>
      </w:r>
      <w:r w:rsidR="00C904C9">
        <w:rPr>
          <w:rFonts w:eastAsia="Times New Roman"/>
        </w:rPr>
        <w:t>s</w:t>
      </w:r>
      <w:r w:rsidR="00DD1438" w:rsidRPr="00DD1438">
        <w:rPr>
          <w:rFonts w:eastAsia="Times New Roman"/>
        </w:rPr>
        <w:t xml:space="preserve"> and interests and be consistent with the provisions of the Commonwealth </w:t>
      </w:r>
      <w:r w:rsidR="00DD1438" w:rsidRPr="006134E1">
        <w:rPr>
          <w:rFonts w:eastAsia="Times New Roman"/>
          <w:i/>
          <w:iCs/>
        </w:rPr>
        <w:t>Native Title Act 1993</w:t>
      </w:r>
    </w:p>
    <w:p w14:paraId="48962505" w14:textId="63F197C0" w:rsidR="00DD1438" w:rsidRPr="00DD1438" w:rsidRDefault="009F0F56" w:rsidP="00DD1438">
      <w:pPr>
        <w:numPr>
          <w:ilvl w:val="0"/>
          <w:numId w:val="37"/>
        </w:numPr>
        <w:spacing w:line="252" w:lineRule="auto"/>
        <w:rPr>
          <w:rFonts w:eastAsia="Times New Roman"/>
        </w:rPr>
      </w:pPr>
      <w:r>
        <w:rPr>
          <w:rFonts w:eastAsia="Times New Roman"/>
        </w:rPr>
        <w:t>c</w:t>
      </w:r>
      <w:r w:rsidR="00DD1438" w:rsidRPr="00DD1438">
        <w:rPr>
          <w:rFonts w:eastAsia="Times New Roman"/>
        </w:rPr>
        <w:t xml:space="preserve">onsider the inchoate interests of Aboriginal people where an undetermined Aboriginal Land Claim </w:t>
      </w:r>
      <w:proofErr w:type="gramStart"/>
      <w:r w:rsidR="00DD1438" w:rsidRPr="00DD1438">
        <w:rPr>
          <w:rFonts w:eastAsia="Times New Roman"/>
        </w:rPr>
        <w:t>exists</w:t>
      </w:r>
      <w:proofErr w:type="gramEnd"/>
    </w:p>
    <w:p w14:paraId="43171479" w14:textId="46578E12" w:rsidR="00DD1438" w:rsidRPr="00DD1438" w:rsidRDefault="009F0F56" w:rsidP="00DD1438">
      <w:pPr>
        <w:numPr>
          <w:ilvl w:val="0"/>
          <w:numId w:val="37"/>
        </w:numPr>
        <w:spacing w:line="252" w:lineRule="auto"/>
        <w:rPr>
          <w:rFonts w:eastAsia="Times New Roman"/>
        </w:rPr>
      </w:pPr>
      <w:r>
        <w:rPr>
          <w:rFonts w:eastAsia="Times New Roman"/>
        </w:rPr>
        <w:t>c</w:t>
      </w:r>
      <w:r w:rsidR="00DD1438" w:rsidRPr="00DD1438">
        <w:rPr>
          <w:rFonts w:eastAsia="Times New Roman"/>
        </w:rPr>
        <w:t xml:space="preserve">onsider and not </w:t>
      </w:r>
      <w:proofErr w:type="gramStart"/>
      <w:r w:rsidR="00DD1438" w:rsidRPr="00DD1438">
        <w:rPr>
          <w:rFonts w:eastAsia="Times New Roman"/>
        </w:rPr>
        <w:t>be in conflict with</w:t>
      </w:r>
      <w:proofErr w:type="gramEnd"/>
      <w:r w:rsidR="00DD1438" w:rsidRPr="00DD1438">
        <w:rPr>
          <w:rFonts w:eastAsia="Times New Roman"/>
        </w:rPr>
        <w:t xml:space="preserve"> any interests and rights granted under</w:t>
      </w:r>
      <w:r>
        <w:rPr>
          <w:rFonts w:eastAsia="Times New Roman"/>
        </w:rPr>
        <w:t xml:space="preserve"> the</w:t>
      </w:r>
      <w:r w:rsidR="00DD1438" w:rsidRPr="00DD1438">
        <w:rPr>
          <w:rFonts w:eastAsia="Times New Roman"/>
        </w:rPr>
        <w:t xml:space="preserve"> </w:t>
      </w:r>
      <w:r w:rsidR="00DD1438" w:rsidRPr="006134E1">
        <w:rPr>
          <w:rFonts w:eastAsia="Times New Roman"/>
          <w:i/>
          <w:iCs/>
        </w:rPr>
        <w:t>Crown Land Management Act 2016</w:t>
      </w:r>
    </w:p>
    <w:p w14:paraId="67792FC2" w14:textId="27F222E8" w:rsidR="00DD1438" w:rsidRPr="00DD1438" w:rsidRDefault="009F0F56" w:rsidP="00DD1438">
      <w:pPr>
        <w:numPr>
          <w:ilvl w:val="0"/>
          <w:numId w:val="37"/>
        </w:numPr>
        <w:spacing w:line="252" w:lineRule="auto"/>
        <w:rPr>
          <w:rFonts w:eastAsia="Times New Roman"/>
        </w:rPr>
      </w:pPr>
      <w:r>
        <w:rPr>
          <w:rFonts w:eastAsia="Times New Roman"/>
        </w:rPr>
        <w:lastRenderedPageBreak/>
        <w:t>c</w:t>
      </w:r>
      <w:r w:rsidR="00DD1438" w:rsidRPr="00DD1438">
        <w:rPr>
          <w:rFonts w:eastAsia="Times New Roman"/>
        </w:rPr>
        <w:t>onsider any interests held on title</w:t>
      </w:r>
      <w:r>
        <w:rPr>
          <w:rFonts w:eastAsia="Times New Roman"/>
        </w:rPr>
        <w:t>.</w:t>
      </w:r>
    </w:p>
    <w:p w14:paraId="2F2A2275" w14:textId="41B302B8" w:rsidR="00DD1438" w:rsidRDefault="00DD1438" w:rsidP="002E44DF">
      <w:pPr>
        <w:pStyle w:val="Instructions"/>
      </w:pPr>
      <w:r w:rsidRPr="006134E1">
        <w:t xml:space="preserve">Include additional information as </w:t>
      </w:r>
      <w:proofErr w:type="gramStart"/>
      <w:r w:rsidRPr="006134E1">
        <w:t>required</w:t>
      </w:r>
      <w:proofErr w:type="gramEnd"/>
    </w:p>
    <w:p w14:paraId="2DA22853" w14:textId="0D51BF47" w:rsidR="006F70F1" w:rsidRPr="00A37255" w:rsidRDefault="00F12648" w:rsidP="00AA367D">
      <w:pPr>
        <w:pStyle w:val="Heading2"/>
        <w:spacing w:before="240"/>
        <w:rPr>
          <w:b w:val="0"/>
          <w:sz w:val="32"/>
          <w:szCs w:val="32"/>
        </w:rPr>
      </w:pPr>
      <w:bookmarkStart w:id="43" w:name="_Toc131604908"/>
      <w:bookmarkEnd w:id="40"/>
      <w:r w:rsidRPr="00A37255">
        <w:rPr>
          <w:sz w:val="32"/>
          <w:szCs w:val="32"/>
        </w:rPr>
        <w:t>Council</w:t>
      </w:r>
      <w:r w:rsidR="00441730" w:rsidRPr="00A37255">
        <w:rPr>
          <w:sz w:val="32"/>
          <w:szCs w:val="32"/>
        </w:rPr>
        <w:t>’</w:t>
      </w:r>
      <w:r w:rsidRPr="00A37255">
        <w:rPr>
          <w:sz w:val="32"/>
          <w:szCs w:val="32"/>
        </w:rPr>
        <w:t xml:space="preserve">s </w:t>
      </w:r>
      <w:r w:rsidR="007E506E" w:rsidRPr="00A37255">
        <w:rPr>
          <w:sz w:val="32"/>
          <w:szCs w:val="32"/>
        </w:rPr>
        <w:t>s</w:t>
      </w:r>
      <w:r w:rsidR="006F70F1" w:rsidRPr="00A37255">
        <w:rPr>
          <w:sz w:val="32"/>
          <w:szCs w:val="32"/>
        </w:rPr>
        <w:t xml:space="preserve">trategic </w:t>
      </w:r>
      <w:r w:rsidR="007E506E" w:rsidRPr="00A37255">
        <w:rPr>
          <w:sz w:val="32"/>
          <w:szCs w:val="32"/>
        </w:rPr>
        <w:t>o</w:t>
      </w:r>
      <w:r w:rsidR="006F70F1" w:rsidRPr="00A37255">
        <w:rPr>
          <w:sz w:val="32"/>
          <w:szCs w:val="32"/>
        </w:rPr>
        <w:t>bjectives</w:t>
      </w:r>
      <w:r w:rsidRPr="00A37255">
        <w:rPr>
          <w:sz w:val="32"/>
          <w:szCs w:val="32"/>
        </w:rPr>
        <w:t xml:space="preserve"> and priorities</w:t>
      </w:r>
      <w:bookmarkEnd w:id="41"/>
      <w:bookmarkEnd w:id="43"/>
    </w:p>
    <w:p w14:paraId="13F5BE48" w14:textId="335C1D14" w:rsidR="006F70F1" w:rsidRPr="008048F9" w:rsidRDefault="006F70F1" w:rsidP="00F33EFB">
      <w:pPr>
        <w:pStyle w:val="Instructions"/>
        <w:rPr>
          <w:sz w:val="24"/>
        </w:rPr>
      </w:pPr>
      <w:r w:rsidRPr="008048F9">
        <w:t>Provide an overview of Council’s strategic planning objectives for the land.</w:t>
      </w:r>
      <w:r w:rsidR="000555CC">
        <w:t xml:space="preserve"> </w:t>
      </w:r>
      <w:r w:rsidR="00F33EFB">
        <w:t>Also insert a list of council objectives and priorities.</w:t>
      </w:r>
    </w:p>
    <w:p w14:paraId="1CEC067D" w14:textId="2E69D040" w:rsidR="00F33EFB" w:rsidRPr="006134E1" w:rsidRDefault="00F33EFB" w:rsidP="006134E1">
      <w:pPr>
        <w:pStyle w:val="Instructions"/>
        <w:rPr>
          <w:b/>
          <w:bCs/>
          <w:i w:val="0"/>
          <w:iCs w:val="0"/>
        </w:rPr>
      </w:pPr>
      <w:r w:rsidRPr="006134E1">
        <w:rPr>
          <w:b/>
          <w:bCs/>
        </w:rPr>
        <w:t>Sample text</w:t>
      </w:r>
    </w:p>
    <w:p w14:paraId="57ED623F" w14:textId="224A0506" w:rsidR="005157E9" w:rsidRDefault="002F1C4B">
      <w:pPr>
        <w:rPr>
          <w:rFonts w:eastAsiaTheme="majorEastAsia" w:cs="Arial"/>
          <w:b/>
          <w:color w:val="1F3864" w:themeColor="accent1" w:themeShade="80"/>
          <w:sz w:val="40"/>
          <w:szCs w:val="32"/>
        </w:rPr>
      </w:pPr>
      <w:r w:rsidRPr="006134E1">
        <w:rPr>
          <w:rStyle w:val="CompleteChar"/>
          <w:iCs w:val="0"/>
        </w:rPr>
        <w:t>[</w:t>
      </w:r>
      <w:r w:rsidR="00F33EFB" w:rsidRPr="006134E1">
        <w:rPr>
          <w:rStyle w:val="CompleteChar"/>
          <w:iCs w:val="0"/>
        </w:rPr>
        <w:t>I</w:t>
      </w:r>
      <w:r w:rsidRPr="006134E1">
        <w:rPr>
          <w:rStyle w:val="CompleteChar"/>
          <w:iCs w:val="0"/>
        </w:rPr>
        <w:t>nsert name]</w:t>
      </w:r>
      <w:r>
        <w:t xml:space="preserve"> </w:t>
      </w:r>
      <w:r w:rsidR="000555CC">
        <w:t xml:space="preserve">Council, in consultation with the </w:t>
      </w:r>
      <w:r w:rsidR="009F0F56">
        <w:t>c</w:t>
      </w:r>
      <w:r w:rsidR="000555CC">
        <w:t>ommunity, ha</w:t>
      </w:r>
      <w:r w:rsidR="009F0F56">
        <w:t>s</w:t>
      </w:r>
      <w:r w:rsidR="000555CC">
        <w:t xml:space="preserve"> developed the following strategies and plans to identify the priorities and aspirations of the community and the delivery of a vision for the future. They have a direct influence on the objectives, uses and management approach covered by </w:t>
      </w:r>
      <w:proofErr w:type="spellStart"/>
      <w:r w:rsidR="000555CC">
        <w:t>PoMs</w:t>
      </w:r>
      <w:proofErr w:type="spellEnd"/>
      <w:r w:rsidR="000555CC">
        <w:t>.</w:t>
      </w:r>
      <w:r w:rsidR="005157E9">
        <w:rPr>
          <w:rFonts w:cs="Arial"/>
        </w:rPr>
        <w:br w:type="page"/>
      </w:r>
    </w:p>
    <w:p w14:paraId="43D3A602" w14:textId="7FFAE9EF" w:rsidR="00AA48DC" w:rsidRPr="00917337" w:rsidRDefault="00AA48DC" w:rsidP="00765EA0">
      <w:pPr>
        <w:pStyle w:val="Heading1"/>
        <w:rPr>
          <w:rFonts w:cs="Arial"/>
        </w:rPr>
      </w:pPr>
      <w:bookmarkStart w:id="44" w:name="_Toc36557433"/>
      <w:bookmarkStart w:id="45" w:name="_Toc131604909"/>
      <w:r w:rsidRPr="00917337">
        <w:rPr>
          <w:rFonts w:cs="Arial"/>
        </w:rPr>
        <w:lastRenderedPageBreak/>
        <w:t xml:space="preserve">Development and </w:t>
      </w:r>
      <w:r>
        <w:rPr>
          <w:rFonts w:cs="Arial"/>
        </w:rPr>
        <w:t>use</w:t>
      </w:r>
      <w:bookmarkEnd w:id="44"/>
      <w:bookmarkEnd w:id="45"/>
      <w:r w:rsidRPr="00917337">
        <w:rPr>
          <w:rFonts w:cs="Arial"/>
        </w:rPr>
        <w:t xml:space="preserve"> </w:t>
      </w:r>
    </w:p>
    <w:p w14:paraId="29947FF5" w14:textId="4AF3EBFF" w:rsidR="00AA48DC" w:rsidRDefault="00AA48DC" w:rsidP="00765EA0">
      <w:pPr>
        <w:pStyle w:val="Instructions"/>
      </w:pPr>
      <w:r w:rsidRPr="009F7FA7">
        <w:t>Provide an overview of the council’s broad development and maintenance strategy for the Crown reserves it manages. This may include references to prioriti</w:t>
      </w:r>
      <w:r>
        <w:t>s</w:t>
      </w:r>
      <w:r w:rsidRPr="009F7FA7">
        <w:t xml:space="preserve">ation within resourcing constraints, identifying revenue options, and linking the strategy to the council’s resourcing strategy. </w:t>
      </w:r>
    </w:p>
    <w:p w14:paraId="7B9CFC8B" w14:textId="6818B618" w:rsidR="00267F20" w:rsidRDefault="00267F20" w:rsidP="00267F20">
      <w:pPr>
        <w:autoSpaceDE w:val="0"/>
        <w:autoSpaceDN w:val="0"/>
        <w:adjustRightInd w:val="0"/>
        <w:spacing w:before="120" w:after="240" w:line="240" w:lineRule="auto"/>
        <w:rPr>
          <w:rFonts w:cs="Arial"/>
        </w:rPr>
      </w:pPr>
      <w:r w:rsidRPr="00267F20">
        <w:rPr>
          <w:rFonts w:cs="Arial"/>
        </w:rPr>
        <w:t>[</w:t>
      </w:r>
      <w:r w:rsidRPr="00267F20">
        <w:rPr>
          <w:shd w:val="clear" w:color="auto" w:fill="FBE4D5" w:themeFill="accent2" w:themeFillTint="33"/>
        </w:rPr>
        <w:t>Your text</w:t>
      </w:r>
      <w:r w:rsidRPr="00267F20">
        <w:rPr>
          <w:rFonts w:cs="Arial"/>
        </w:rPr>
        <w:t>]</w:t>
      </w:r>
    </w:p>
    <w:p w14:paraId="264DD54C" w14:textId="77777777" w:rsidR="00A96100" w:rsidRPr="00A37255" w:rsidRDefault="00A96100" w:rsidP="00A96100">
      <w:pPr>
        <w:pStyle w:val="Heading2"/>
        <w:rPr>
          <w:sz w:val="32"/>
          <w:szCs w:val="32"/>
        </w:rPr>
      </w:pPr>
      <w:bookmarkStart w:id="46" w:name="_Toc36557434"/>
      <w:bookmarkStart w:id="47" w:name="_Toc57628050"/>
      <w:bookmarkStart w:id="48" w:name="_Toc131604910"/>
      <w:r w:rsidRPr="00A37255">
        <w:rPr>
          <w:sz w:val="32"/>
          <w:szCs w:val="32"/>
        </w:rPr>
        <w:t>Current use of the land</w:t>
      </w:r>
      <w:bookmarkEnd w:id="46"/>
      <w:bookmarkEnd w:id="47"/>
      <w:bookmarkEnd w:id="48"/>
    </w:p>
    <w:p w14:paraId="12FC85CD" w14:textId="77777777" w:rsidR="00A96100" w:rsidRPr="00B874F3" w:rsidRDefault="00A96100" w:rsidP="00A96100">
      <w:pPr>
        <w:pStyle w:val="Instructions"/>
        <w:rPr>
          <w:b/>
          <w:bCs/>
        </w:rPr>
      </w:pPr>
      <w:r w:rsidRPr="00B874F3">
        <w:rPr>
          <w:b/>
          <w:bCs/>
        </w:rPr>
        <w:t>Sample text</w:t>
      </w:r>
    </w:p>
    <w:p w14:paraId="7CA5BDFE" w14:textId="64D439D8" w:rsidR="00A96100" w:rsidRDefault="00A96100" w:rsidP="00A96100">
      <w:r>
        <w:t xml:space="preserve">Each relevant category section of this plan of management contains information about the existing use of the land, including condition of the land and structures, use of the land and structures, and current leases, </w:t>
      </w:r>
      <w:proofErr w:type="gramStart"/>
      <w:r>
        <w:t>licences</w:t>
      </w:r>
      <w:proofErr w:type="gramEnd"/>
      <w:r>
        <w:t xml:space="preserve"> and estates on the land.</w:t>
      </w:r>
    </w:p>
    <w:p w14:paraId="1140D93A" w14:textId="77777777" w:rsidR="00CE3150" w:rsidRPr="00F6332D" w:rsidRDefault="00CE3150" w:rsidP="00A37255">
      <w:pPr>
        <w:pStyle w:val="Heading2"/>
        <w:rPr>
          <w:sz w:val="32"/>
          <w:szCs w:val="32"/>
        </w:rPr>
      </w:pPr>
      <w:bookmarkStart w:id="49" w:name="_Toc131604911"/>
      <w:bookmarkStart w:id="50" w:name="_Hlk131582440"/>
      <w:r w:rsidRPr="00F6332D">
        <w:rPr>
          <w:sz w:val="32"/>
          <w:szCs w:val="32"/>
        </w:rPr>
        <w:t>Current leases and licences</w:t>
      </w:r>
      <w:bookmarkEnd w:id="49"/>
      <w:r w:rsidRPr="00F6332D">
        <w:rPr>
          <w:sz w:val="32"/>
          <w:szCs w:val="32"/>
        </w:rPr>
        <w:t xml:space="preserve"> </w:t>
      </w:r>
    </w:p>
    <w:p w14:paraId="7FDA4202" w14:textId="35C274D0" w:rsidR="00CE3150" w:rsidRDefault="008F300B" w:rsidP="00CE3150">
      <w:pPr>
        <w:pStyle w:val="Instructions"/>
      </w:pPr>
      <w:r>
        <w:t xml:space="preserve">The </w:t>
      </w:r>
      <w:proofErr w:type="spellStart"/>
      <w:r>
        <w:t>PoM</w:t>
      </w:r>
      <w:proofErr w:type="spellEnd"/>
      <w:r>
        <w:t xml:space="preserve"> should i</w:t>
      </w:r>
      <w:r w:rsidR="00CE3150">
        <w:t>nclude information about any current leases or licences on the reserve</w:t>
      </w:r>
      <w:r w:rsidR="00224ADF">
        <w:t>/</w:t>
      </w:r>
      <w:r w:rsidR="00312A6D">
        <w:t>s</w:t>
      </w:r>
      <w:r w:rsidR="005F5F3B">
        <w:t xml:space="preserve"> including the reserve </w:t>
      </w:r>
      <w:r w:rsidR="000B2165">
        <w:t>details</w:t>
      </w:r>
      <w:r w:rsidR="005F5F3B">
        <w:t>, purpose of the tenure</w:t>
      </w:r>
      <w:r w:rsidR="000B2165">
        <w:t>/s</w:t>
      </w:r>
      <w:r w:rsidR="005F5F3B">
        <w:t>, and commencement/expiry dates</w:t>
      </w:r>
      <w:r w:rsidR="00CE3150">
        <w:t>.</w:t>
      </w:r>
      <w:r w:rsidR="00224ADF">
        <w:t xml:space="preserve"> If there are no current leases or licences, include a statement </w:t>
      </w:r>
      <w:r w:rsidR="00502EA5">
        <w:t>confirming this.</w:t>
      </w:r>
      <w:r w:rsidR="00CE3150">
        <w:t xml:space="preserve"> </w:t>
      </w:r>
    </w:p>
    <w:p w14:paraId="3FF8A3E3" w14:textId="23425AA0" w:rsidR="008F300B" w:rsidRPr="003E72E3" w:rsidRDefault="008F300B" w:rsidP="003E72E3">
      <w:pPr>
        <w:pStyle w:val="Instructions"/>
      </w:pPr>
      <w:bookmarkStart w:id="51" w:name="_Hlk131582758"/>
      <w:r>
        <w:t>Council may choose to present this information within each category section, or within the Schedule of Land in Appendix A1</w:t>
      </w:r>
      <w:bookmarkEnd w:id="51"/>
      <w:r>
        <w:t>.</w:t>
      </w:r>
    </w:p>
    <w:p w14:paraId="4955632A" w14:textId="77777777" w:rsidR="00502EA5" w:rsidRPr="00B874F3" w:rsidRDefault="00502EA5" w:rsidP="00502EA5">
      <w:pPr>
        <w:pStyle w:val="Instructions"/>
        <w:rPr>
          <w:b/>
          <w:bCs/>
        </w:rPr>
      </w:pPr>
      <w:r w:rsidRPr="00B874F3">
        <w:rPr>
          <w:b/>
          <w:bCs/>
        </w:rPr>
        <w:t>Sample text</w:t>
      </w:r>
    </w:p>
    <w:p w14:paraId="3B1AFB56" w14:textId="37EB30B6" w:rsidR="00502EA5" w:rsidRDefault="00502EA5" w:rsidP="00502EA5">
      <w:r>
        <w:t xml:space="preserve">Information about the current leases and licences on the land are detailed in Appendix </w:t>
      </w:r>
      <w:r w:rsidRPr="003E71C2">
        <w:rPr>
          <w:rStyle w:val="CompleteChar"/>
        </w:rPr>
        <w:t>A1</w:t>
      </w:r>
      <w:r>
        <w:t>.</w:t>
      </w:r>
    </w:p>
    <w:p w14:paraId="732352EA" w14:textId="3516C90E" w:rsidR="00CE3150" w:rsidRDefault="00CE3150" w:rsidP="00CE3150">
      <w:r>
        <w:t>[</w:t>
      </w:r>
      <w:r w:rsidRPr="0089261B">
        <w:rPr>
          <w:rStyle w:val="CompleteChar"/>
        </w:rPr>
        <w:t>Your text</w:t>
      </w:r>
      <w:r>
        <w:t>]</w:t>
      </w:r>
    </w:p>
    <w:p w14:paraId="50BE2B67" w14:textId="39516ABB" w:rsidR="00AE6022" w:rsidRPr="00A37255" w:rsidRDefault="00AE6022" w:rsidP="00765EA0">
      <w:pPr>
        <w:pStyle w:val="Heading2"/>
        <w:rPr>
          <w:sz w:val="32"/>
          <w:szCs w:val="32"/>
        </w:rPr>
      </w:pPr>
      <w:bookmarkStart w:id="52" w:name="_Toc36557438"/>
      <w:bookmarkStart w:id="53" w:name="_Toc131604912"/>
      <w:bookmarkEnd w:id="50"/>
      <w:r w:rsidRPr="00A37255">
        <w:rPr>
          <w:sz w:val="32"/>
          <w:szCs w:val="32"/>
        </w:rPr>
        <w:t xml:space="preserve">Permissible uses </w:t>
      </w:r>
      <w:r w:rsidR="0004469D" w:rsidRPr="00A37255">
        <w:rPr>
          <w:sz w:val="32"/>
          <w:szCs w:val="32"/>
        </w:rPr>
        <w:t xml:space="preserve">/ future </w:t>
      </w:r>
      <w:proofErr w:type="gramStart"/>
      <w:r w:rsidR="0004469D" w:rsidRPr="00A37255">
        <w:rPr>
          <w:sz w:val="32"/>
          <w:szCs w:val="32"/>
        </w:rPr>
        <w:t>uses</w:t>
      </w:r>
      <w:bookmarkEnd w:id="52"/>
      <w:bookmarkEnd w:id="53"/>
      <w:proofErr w:type="gramEnd"/>
    </w:p>
    <w:p w14:paraId="470E74E7" w14:textId="6FEB1F0B" w:rsidR="00934085" w:rsidRPr="009C579E" w:rsidRDefault="001D0A0D" w:rsidP="00482868">
      <w:pPr>
        <w:pStyle w:val="Instructions"/>
        <w:rPr>
          <w:rStyle w:val="CompleteChar"/>
          <w:rFonts w:eastAsiaTheme="majorEastAsia"/>
          <w:color w:val="002664"/>
          <w:sz w:val="28"/>
          <w:szCs w:val="26"/>
          <w:shd w:val="clear" w:color="auto" w:fill="auto"/>
        </w:rPr>
      </w:pPr>
      <w:r>
        <w:rPr>
          <w:rStyle w:val="CompleteChar"/>
          <w:iCs/>
          <w:color w:val="002664"/>
          <w:shd w:val="clear" w:color="auto" w:fill="auto"/>
        </w:rPr>
        <w:t>O</w:t>
      </w:r>
      <w:r w:rsidR="00934085" w:rsidRPr="00934085">
        <w:rPr>
          <w:rStyle w:val="CompleteChar"/>
          <w:iCs/>
          <w:color w:val="002664"/>
          <w:shd w:val="clear" w:color="auto" w:fill="auto"/>
        </w:rPr>
        <w:t xml:space="preserve">utline the uses currently permitted on the land and any planned or committed future uses of the land. </w:t>
      </w:r>
      <w:r w:rsidR="00934085" w:rsidRPr="001D0A0D">
        <w:rPr>
          <w:rStyle w:val="CompleteChar"/>
          <w:iCs/>
          <w:color w:val="002664"/>
          <w:shd w:val="clear" w:color="auto" w:fill="auto"/>
        </w:rPr>
        <w:t>For future use, cross reference to Council</w:t>
      </w:r>
      <w:r w:rsidR="00934085" w:rsidRPr="00CD3217">
        <w:rPr>
          <w:rStyle w:val="CompleteChar"/>
          <w:iCs/>
          <w:color w:val="002664"/>
          <w:shd w:val="clear" w:color="auto" w:fill="auto"/>
        </w:rPr>
        <w:t>’</w:t>
      </w:r>
      <w:r w:rsidR="00934085" w:rsidRPr="009C579E">
        <w:rPr>
          <w:rStyle w:val="CompleteChar"/>
          <w:iCs/>
          <w:color w:val="002664"/>
          <w:shd w:val="clear" w:color="auto" w:fill="auto"/>
        </w:rPr>
        <w:t xml:space="preserve">s integrated planning and reporting framework where possible. </w:t>
      </w:r>
    </w:p>
    <w:p w14:paraId="2150121D" w14:textId="1425F5FA" w:rsidR="00934085" w:rsidRPr="006134E1" w:rsidRDefault="00934085" w:rsidP="00AD48EB">
      <w:pPr>
        <w:pStyle w:val="Instructions"/>
        <w:rPr>
          <w:rStyle w:val="CompleteChar"/>
          <w:b/>
          <w:bCs/>
          <w:i w:val="0"/>
          <w:iCs/>
          <w:color w:val="002664"/>
          <w:shd w:val="clear" w:color="auto" w:fill="auto"/>
        </w:rPr>
      </w:pPr>
      <w:r w:rsidRPr="006134E1">
        <w:rPr>
          <w:rStyle w:val="CompleteChar"/>
          <w:b/>
          <w:bCs/>
          <w:iCs/>
          <w:color w:val="002664"/>
          <w:shd w:val="clear" w:color="auto" w:fill="auto"/>
        </w:rPr>
        <w:t>Sample text</w:t>
      </w:r>
    </w:p>
    <w:p w14:paraId="0517B8CC" w14:textId="77777777" w:rsidR="00974B3F" w:rsidRPr="006A0F9B" w:rsidRDefault="00974B3F" w:rsidP="00974B3F">
      <w:pPr>
        <w:autoSpaceDE w:val="0"/>
        <w:autoSpaceDN w:val="0"/>
        <w:adjustRightInd w:val="0"/>
        <w:spacing w:after="120" w:line="240" w:lineRule="auto"/>
        <w:rPr>
          <w:rFonts w:cs="Arial"/>
        </w:rPr>
      </w:pPr>
      <w:r w:rsidRPr="006A0F9B">
        <w:rPr>
          <w:rFonts w:cs="Arial"/>
        </w:rPr>
        <w:t xml:space="preserve">Community land is valued for its important role in the social, intellectual, </w:t>
      </w:r>
      <w:proofErr w:type="gramStart"/>
      <w:r w:rsidRPr="006A0F9B">
        <w:rPr>
          <w:rFonts w:cs="Arial"/>
        </w:rPr>
        <w:t>spiritual</w:t>
      </w:r>
      <w:proofErr w:type="gramEnd"/>
      <w:r w:rsidRPr="006A0F9B">
        <w:rPr>
          <w:rFonts w:cs="Arial"/>
        </w:rPr>
        <w:t xml:space="preserve"> and physical enrichment of residents, workers, and visitors to the </w:t>
      </w:r>
      <w:r w:rsidRPr="00AD48EB">
        <w:rPr>
          <w:rStyle w:val="CompleteChar"/>
          <w:iCs w:val="0"/>
        </w:rPr>
        <w:t>[council name]</w:t>
      </w:r>
      <w:r w:rsidRPr="006A0F9B">
        <w:rPr>
          <w:rFonts w:cs="Arial"/>
        </w:rPr>
        <w:t xml:space="preserve"> area.</w:t>
      </w:r>
    </w:p>
    <w:p w14:paraId="62720444" w14:textId="5A8227A2" w:rsidR="00974B3F" w:rsidRPr="006A0F9B" w:rsidRDefault="00E562D6" w:rsidP="00974B3F">
      <w:pPr>
        <w:autoSpaceDE w:val="0"/>
        <w:autoSpaceDN w:val="0"/>
        <w:adjustRightInd w:val="0"/>
        <w:spacing w:after="120" w:line="240" w:lineRule="auto"/>
        <w:rPr>
          <w:rFonts w:cs="Arial"/>
        </w:rPr>
      </w:pPr>
      <w:r>
        <w:rPr>
          <w:rFonts w:cs="Arial"/>
        </w:rPr>
        <w:t>T</w:t>
      </w:r>
      <w:r w:rsidR="00974B3F" w:rsidRPr="006A0F9B">
        <w:rPr>
          <w:rFonts w:cs="Arial"/>
        </w:rPr>
        <w:t>he intrinsic value of community land is</w:t>
      </w:r>
      <w:r>
        <w:rPr>
          <w:rFonts w:cs="Arial"/>
        </w:rPr>
        <w:t xml:space="preserve"> also</w:t>
      </w:r>
      <w:r w:rsidR="00974B3F" w:rsidRPr="006A0F9B">
        <w:rPr>
          <w:rFonts w:cs="Arial"/>
        </w:rPr>
        <w:t xml:space="preserve"> recognised</w:t>
      </w:r>
      <w:r>
        <w:rPr>
          <w:rFonts w:cs="Arial"/>
        </w:rPr>
        <w:t xml:space="preserve">, as is </w:t>
      </w:r>
      <w:r w:rsidR="00974B3F" w:rsidRPr="006A0F9B">
        <w:rPr>
          <w:rFonts w:cs="Arial"/>
        </w:rPr>
        <w:t>the important role this land plays in biodiversity conservation and ecosystem function.</w:t>
      </w:r>
    </w:p>
    <w:p w14:paraId="73F5C6F8" w14:textId="634D6D60" w:rsidR="00895BB6" w:rsidRPr="00720A3F" w:rsidRDefault="002B29BC" w:rsidP="007D18EA">
      <w:pPr>
        <w:autoSpaceDE w:val="0"/>
        <w:autoSpaceDN w:val="0"/>
        <w:adjustRightInd w:val="0"/>
        <w:spacing w:after="120" w:line="240" w:lineRule="auto"/>
        <w:rPr>
          <w:rFonts w:cs="Arial"/>
        </w:rPr>
      </w:pPr>
      <w:r w:rsidRPr="00AD48EB">
        <w:rPr>
          <w:rStyle w:val="CompleteChar"/>
          <w:iCs w:val="0"/>
        </w:rPr>
        <w:t>[Council name]</w:t>
      </w:r>
      <w:r w:rsidR="00895BB6" w:rsidRPr="00720A3F">
        <w:rPr>
          <w:rFonts w:cs="Arial"/>
          <w:color w:val="ED7D31" w:themeColor="accent2"/>
        </w:rPr>
        <w:t xml:space="preserve"> </w:t>
      </w:r>
      <w:r w:rsidR="00895BB6" w:rsidRPr="00720A3F">
        <w:rPr>
          <w:rFonts w:cs="Arial"/>
        </w:rPr>
        <w:t xml:space="preserve">encourages a wide range of uses of community </w:t>
      </w:r>
      <w:r w:rsidR="003F1CF3" w:rsidRPr="00720A3F">
        <w:rPr>
          <w:rFonts w:cs="Arial"/>
        </w:rPr>
        <w:t>land and</w:t>
      </w:r>
      <w:r w:rsidR="00895BB6" w:rsidRPr="00720A3F">
        <w:rPr>
          <w:rFonts w:cs="Arial"/>
        </w:rPr>
        <w:t xml:space="preserve"> intends to facilitate uses which increase the activation of its land</w:t>
      </w:r>
      <w:r w:rsidR="00D305D1">
        <w:rPr>
          <w:rFonts w:cs="Arial"/>
        </w:rPr>
        <w:t>, where appropriate</w:t>
      </w:r>
      <w:r w:rsidR="00895BB6" w:rsidRPr="00720A3F">
        <w:rPr>
          <w:rFonts w:cs="Arial"/>
        </w:rPr>
        <w:t xml:space="preserve">. Within buildings, swimming pools, and recreational and sporting facilities in particular, </w:t>
      </w:r>
      <w:r w:rsidRPr="00AD48EB">
        <w:rPr>
          <w:rStyle w:val="CompleteChar"/>
          <w:iCs w:val="0"/>
        </w:rPr>
        <w:t>[</w:t>
      </w:r>
      <w:r w:rsidR="00F33EFB" w:rsidRPr="00AD48EB">
        <w:rPr>
          <w:rStyle w:val="CompleteChar"/>
          <w:iCs w:val="0"/>
        </w:rPr>
        <w:t>C</w:t>
      </w:r>
      <w:r w:rsidRPr="00AD48EB">
        <w:rPr>
          <w:rStyle w:val="CompleteChar"/>
          <w:iCs w:val="0"/>
        </w:rPr>
        <w:t>ouncil name]</w:t>
      </w:r>
      <w:r w:rsidR="00895BB6" w:rsidRPr="00720A3F">
        <w:rPr>
          <w:rFonts w:cs="Arial"/>
        </w:rPr>
        <w:t xml:space="preserve"> intends to permit and encourage a broad range of </w:t>
      </w:r>
      <w:r w:rsidR="00D305D1">
        <w:rPr>
          <w:rFonts w:cs="Arial"/>
        </w:rPr>
        <w:t xml:space="preserve">appropriate </w:t>
      </w:r>
      <w:r w:rsidR="00895BB6" w:rsidRPr="00720A3F">
        <w:rPr>
          <w:rFonts w:cs="Arial"/>
        </w:rPr>
        <w:t>activities.</w:t>
      </w:r>
    </w:p>
    <w:p w14:paraId="0EC2C4CF" w14:textId="2FF1EC92" w:rsidR="00895BB6" w:rsidRPr="00720A3F" w:rsidRDefault="00895BB6" w:rsidP="007D18EA">
      <w:pPr>
        <w:autoSpaceDE w:val="0"/>
        <w:autoSpaceDN w:val="0"/>
        <w:adjustRightInd w:val="0"/>
        <w:spacing w:after="120" w:line="240" w:lineRule="auto"/>
        <w:rPr>
          <w:rFonts w:cs="Arial"/>
        </w:rPr>
      </w:pPr>
      <w:r w:rsidRPr="00720A3F">
        <w:rPr>
          <w:rFonts w:cs="Arial"/>
        </w:rPr>
        <w:t xml:space="preserve">The use of community land is often supported by appropriate ancillary development such as playground equipment, amenity blocks or food kiosks. The general types of uses which may occur on community land categorised as Park, Sportsground, General Community Use and Natural Area, and the forms of development generally associated with those uses, are set out in </w:t>
      </w:r>
      <w:r w:rsidR="009219C8" w:rsidRPr="00720A3F">
        <w:rPr>
          <w:rFonts w:cs="Arial"/>
        </w:rPr>
        <w:t>T</w:t>
      </w:r>
      <w:r w:rsidR="00145ADE" w:rsidRPr="00720A3F">
        <w:rPr>
          <w:rFonts w:cs="Arial"/>
        </w:rPr>
        <w:t xml:space="preserve">able </w:t>
      </w:r>
      <w:r w:rsidR="009219C8" w:rsidRPr="002C7C55">
        <w:rPr>
          <w:rStyle w:val="CompleteChar"/>
        </w:rPr>
        <w:t>X2</w:t>
      </w:r>
      <w:r w:rsidR="009219C8" w:rsidRPr="00720A3F">
        <w:rPr>
          <w:rFonts w:cs="Arial"/>
        </w:rPr>
        <w:t xml:space="preserve"> </w:t>
      </w:r>
      <w:r w:rsidR="00145ADE" w:rsidRPr="00720A3F">
        <w:rPr>
          <w:rFonts w:cs="Arial"/>
        </w:rPr>
        <w:t>below</w:t>
      </w:r>
      <w:r w:rsidRPr="00720A3F">
        <w:rPr>
          <w:rFonts w:cs="Arial"/>
        </w:rPr>
        <w:t xml:space="preserve">. </w:t>
      </w:r>
      <w:bookmarkStart w:id="54" w:name="_Hlk131155306"/>
      <w:r w:rsidRPr="00720A3F">
        <w:rPr>
          <w:rFonts w:cs="Arial"/>
        </w:rPr>
        <w:t>The facilities on community land may change over time, reflecting the needs of the community.</w:t>
      </w:r>
      <w:bookmarkEnd w:id="54"/>
    </w:p>
    <w:p w14:paraId="4BA1B35F" w14:textId="2C4F20EE" w:rsidR="00145ADE" w:rsidRPr="00720A3F" w:rsidRDefault="00895BB6" w:rsidP="007D18EA">
      <w:pPr>
        <w:autoSpaceDE w:val="0"/>
        <w:autoSpaceDN w:val="0"/>
        <w:adjustRightInd w:val="0"/>
        <w:spacing w:after="120" w:line="240" w:lineRule="auto"/>
        <w:rPr>
          <w:rFonts w:cs="Arial"/>
        </w:rPr>
      </w:pPr>
      <w:bookmarkStart w:id="55" w:name="_Hlk131155421"/>
      <w:r w:rsidRPr="00720A3F">
        <w:rPr>
          <w:rFonts w:cs="Arial"/>
        </w:rPr>
        <w:t xml:space="preserve">The anticipated uses and associated development identified in </w:t>
      </w:r>
      <w:r w:rsidR="00145ADE" w:rsidRPr="00720A3F">
        <w:rPr>
          <w:rFonts w:cs="Arial"/>
        </w:rPr>
        <w:t>the table</w:t>
      </w:r>
      <w:r w:rsidRPr="00720A3F">
        <w:rPr>
          <w:rFonts w:cs="Arial"/>
        </w:rPr>
        <w:t xml:space="preserve"> are intended to provide a general guide. The terminology used is not intended to impose an exact meaning.</w:t>
      </w:r>
      <w:r w:rsidR="00145ADE" w:rsidRPr="00720A3F">
        <w:rPr>
          <w:rFonts w:cs="Arial"/>
        </w:rPr>
        <w:t xml:space="preserve"> </w:t>
      </w:r>
      <w:r w:rsidRPr="00720A3F">
        <w:rPr>
          <w:rFonts w:cs="Arial"/>
        </w:rPr>
        <w:t>For example</w:t>
      </w:r>
      <w:r w:rsidR="007361E1" w:rsidRPr="00720A3F">
        <w:rPr>
          <w:rFonts w:cs="Arial"/>
        </w:rPr>
        <w:t>,</w:t>
      </w:r>
      <w:r w:rsidRPr="00720A3F">
        <w:rPr>
          <w:rFonts w:cs="Arial"/>
        </w:rPr>
        <w:t xml:space="preserve"> a reference to </w:t>
      </w:r>
      <w:r w:rsidR="00A93D19" w:rsidRPr="00720A3F">
        <w:rPr>
          <w:rFonts w:cs="Arial"/>
        </w:rPr>
        <w:t>‘</w:t>
      </w:r>
      <w:r w:rsidRPr="00720A3F">
        <w:rPr>
          <w:rFonts w:cs="Arial"/>
        </w:rPr>
        <w:t>football</w:t>
      </w:r>
      <w:r w:rsidR="00A93D19" w:rsidRPr="00720A3F">
        <w:rPr>
          <w:rFonts w:cs="Arial"/>
        </w:rPr>
        <w:t>’</w:t>
      </w:r>
      <w:r w:rsidRPr="00720A3F">
        <w:rPr>
          <w:rFonts w:cs="Arial"/>
        </w:rPr>
        <w:t xml:space="preserve"> includes </w:t>
      </w:r>
      <w:r w:rsidR="002B29BC" w:rsidRPr="00720A3F">
        <w:rPr>
          <w:rFonts w:cs="Arial"/>
        </w:rPr>
        <w:t>any</w:t>
      </w:r>
      <w:r w:rsidRPr="00720A3F">
        <w:rPr>
          <w:rFonts w:cs="Arial"/>
        </w:rPr>
        <w:t xml:space="preserve"> variations of that game. </w:t>
      </w:r>
    </w:p>
    <w:p w14:paraId="2FEE9933" w14:textId="18DC3E56" w:rsidR="00895BB6" w:rsidRPr="00720A3F" w:rsidRDefault="00895BB6" w:rsidP="007D18EA">
      <w:pPr>
        <w:autoSpaceDE w:val="0"/>
        <w:autoSpaceDN w:val="0"/>
        <w:adjustRightInd w:val="0"/>
        <w:spacing w:after="120" w:line="240" w:lineRule="auto"/>
        <w:rPr>
          <w:rFonts w:cs="Arial"/>
        </w:rPr>
      </w:pPr>
      <w:r w:rsidRPr="00720A3F">
        <w:rPr>
          <w:rFonts w:cs="Arial"/>
        </w:rPr>
        <w:t xml:space="preserve">It is anticipated that new sports may develop, and others increase or decrease in popularity. If this occurs, then some community land may be modified to facilitate the changing forms of </w:t>
      </w:r>
      <w:r w:rsidRPr="00720A3F">
        <w:rPr>
          <w:rFonts w:cs="Arial"/>
        </w:rPr>
        <w:lastRenderedPageBreak/>
        <w:t>‘active recreation’ enjoyed by the community. References such as ‘field’, or ‘court’, are not intended to exclude other sporting surfaces.</w:t>
      </w:r>
    </w:p>
    <w:bookmarkEnd w:id="55"/>
    <w:p w14:paraId="21BF9F0F" w14:textId="6AE344AC" w:rsidR="002C7C55" w:rsidRDefault="00B46BD3" w:rsidP="007D18EA">
      <w:pPr>
        <w:autoSpaceDE w:val="0"/>
        <w:autoSpaceDN w:val="0"/>
        <w:adjustRightInd w:val="0"/>
        <w:spacing w:after="120" w:line="240" w:lineRule="auto"/>
        <w:rPr>
          <w:rFonts w:cs="Arial"/>
          <w:b/>
          <w:bCs/>
        </w:rPr>
      </w:pPr>
      <w:r w:rsidRPr="00720A3F">
        <w:rPr>
          <w:rFonts w:cs="Arial"/>
          <w:b/>
          <w:bCs/>
        </w:rPr>
        <w:t xml:space="preserve">Table </w:t>
      </w:r>
      <w:r w:rsidR="009219C8" w:rsidRPr="002C7C55">
        <w:rPr>
          <w:rStyle w:val="CompleteChar"/>
        </w:rPr>
        <w:t>X2</w:t>
      </w:r>
      <w:r w:rsidRPr="002C7C55">
        <w:rPr>
          <w:rStyle w:val="CompleteChar"/>
        </w:rPr>
        <w:t xml:space="preserve"> </w:t>
      </w:r>
      <w:r w:rsidR="00F13D10" w:rsidRPr="00720A3F">
        <w:rPr>
          <w:rFonts w:cs="Arial"/>
          <w:b/>
          <w:bCs/>
        </w:rPr>
        <w:t xml:space="preserve">Permissible use and development of community land categorised as Park, Sportsground, General Community Use and Natural Area by </w:t>
      </w:r>
      <w:proofErr w:type="gramStart"/>
      <w:r w:rsidR="00C64959">
        <w:rPr>
          <w:rFonts w:cs="Arial"/>
          <w:b/>
          <w:bCs/>
        </w:rPr>
        <w:t>c</w:t>
      </w:r>
      <w:r w:rsidR="00F13D10" w:rsidRPr="00720A3F">
        <w:rPr>
          <w:rFonts w:cs="Arial"/>
          <w:b/>
          <w:bCs/>
        </w:rPr>
        <w:t>ouncil</w:t>
      </w:r>
      <w:proofErr w:type="gramEnd"/>
    </w:p>
    <w:p w14:paraId="081C877C" w14:textId="24332678" w:rsidR="00F13D10" w:rsidRPr="005F5F3B" w:rsidRDefault="00B46BD3" w:rsidP="00CE3150">
      <w:pPr>
        <w:pStyle w:val="Instructions"/>
      </w:pPr>
      <w:r w:rsidRPr="00CE3150">
        <w:t>[</w:t>
      </w:r>
      <w:r w:rsidR="00CE3150" w:rsidRPr="00A37255">
        <w:rPr>
          <w:rStyle w:val="InstructionsChar"/>
          <w:i/>
          <w:iCs/>
          <w:shd w:val="clear" w:color="auto" w:fill="auto"/>
        </w:rPr>
        <w:t xml:space="preserve">Consider reserve purpose when assigning permissible uses and development. </w:t>
      </w:r>
      <w:r w:rsidRPr="00CE3150">
        <w:t xml:space="preserve">Delete categories/uses/developments which don’t apply, </w:t>
      </w:r>
      <w:r w:rsidR="005C5794" w:rsidRPr="00CE3150">
        <w:t xml:space="preserve">modify as necessary </w:t>
      </w:r>
      <w:r w:rsidRPr="00312A6D">
        <w:t>and add any required]</w:t>
      </w:r>
    </w:p>
    <w:tbl>
      <w:tblPr>
        <w:tblStyle w:val="TableGrid"/>
        <w:tblW w:w="0" w:type="auto"/>
        <w:tblLook w:val="04A0" w:firstRow="1" w:lastRow="0" w:firstColumn="1" w:lastColumn="0" w:noHBand="0" w:noVBand="1"/>
      </w:tblPr>
      <w:tblGrid>
        <w:gridCol w:w="4508"/>
        <w:gridCol w:w="4508"/>
      </w:tblGrid>
      <w:tr w:rsidR="00983DFF" w:rsidRPr="00720A3F" w14:paraId="7B25F845" w14:textId="77777777" w:rsidTr="000E3566">
        <w:tc>
          <w:tcPr>
            <w:tcW w:w="9016" w:type="dxa"/>
            <w:gridSpan w:val="2"/>
          </w:tcPr>
          <w:p w14:paraId="72106CAC" w14:textId="4129ABEB" w:rsidR="00983DFF" w:rsidRPr="00586E2A" w:rsidRDefault="00983DFF" w:rsidP="00637418">
            <w:pPr>
              <w:spacing w:after="40"/>
              <w:rPr>
                <w:rFonts w:cs="Arial"/>
                <w:b/>
                <w:bCs/>
              </w:rPr>
            </w:pPr>
            <w:r w:rsidRPr="00586E2A">
              <w:rPr>
                <w:rFonts w:cs="Arial"/>
                <w:b/>
                <w:bCs/>
              </w:rPr>
              <w:t>Park</w:t>
            </w:r>
          </w:p>
        </w:tc>
      </w:tr>
      <w:tr w:rsidR="00F13D10" w:rsidRPr="00720A3F" w14:paraId="1CA81CCD" w14:textId="77777777" w:rsidTr="00F13D10">
        <w:tc>
          <w:tcPr>
            <w:tcW w:w="4508" w:type="dxa"/>
          </w:tcPr>
          <w:p w14:paraId="46ED952D" w14:textId="66CAEC44" w:rsidR="00B0681C" w:rsidRPr="00720A3F" w:rsidRDefault="00B0681C" w:rsidP="00637418">
            <w:pPr>
              <w:autoSpaceDE w:val="0"/>
              <w:autoSpaceDN w:val="0"/>
              <w:adjustRightInd w:val="0"/>
              <w:spacing w:after="40"/>
              <w:rPr>
                <w:rFonts w:cs="Arial"/>
                <w:b/>
                <w:bCs/>
                <w:sz w:val="18"/>
                <w:szCs w:val="18"/>
              </w:rPr>
            </w:pPr>
            <w:r w:rsidRPr="00720A3F">
              <w:rPr>
                <w:rFonts w:cs="Arial"/>
                <w:b/>
                <w:bCs/>
                <w:sz w:val="18"/>
                <w:szCs w:val="18"/>
              </w:rPr>
              <w:t>Purpose/Use</w:t>
            </w:r>
            <w:r w:rsidR="00D61D9E">
              <w:rPr>
                <w:rFonts w:cs="Arial"/>
                <w:b/>
                <w:bCs/>
                <w:sz w:val="18"/>
                <w:szCs w:val="18"/>
              </w:rPr>
              <w:t xml:space="preserve"> such as…</w:t>
            </w:r>
          </w:p>
          <w:p w14:paraId="1A2B10AF" w14:textId="6EF30D1F"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Active and passive recreation including children’s play and</w:t>
            </w:r>
            <w:r w:rsidR="0023369D" w:rsidRPr="00720A3F">
              <w:rPr>
                <w:rFonts w:cs="Arial"/>
                <w:sz w:val="18"/>
                <w:szCs w:val="18"/>
              </w:rPr>
              <w:t xml:space="preserve"> </w:t>
            </w:r>
            <w:r w:rsidRPr="00720A3F">
              <w:rPr>
                <w:rFonts w:cs="Arial"/>
                <w:sz w:val="18"/>
                <w:szCs w:val="18"/>
              </w:rPr>
              <w:t>cycling</w:t>
            </w:r>
          </w:p>
          <w:p w14:paraId="084AD304" w14:textId="4BE1B61A"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Group recreational use, such as picnics and private</w:t>
            </w:r>
            <w:r w:rsidR="0023369D" w:rsidRPr="00720A3F">
              <w:rPr>
                <w:rFonts w:cs="Arial"/>
                <w:sz w:val="18"/>
                <w:szCs w:val="18"/>
              </w:rPr>
              <w:t xml:space="preserve"> </w:t>
            </w:r>
            <w:r w:rsidRPr="00720A3F">
              <w:rPr>
                <w:rFonts w:cs="Arial"/>
                <w:sz w:val="18"/>
                <w:szCs w:val="18"/>
              </w:rPr>
              <w:t>celebrations</w:t>
            </w:r>
          </w:p>
          <w:p w14:paraId="398DF6C7"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Eating and drinking in a relaxed setting</w:t>
            </w:r>
          </w:p>
          <w:p w14:paraId="164109B9"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Publicly accessible ancillary areas, such as toilets</w:t>
            </w:r>
          </w:p>
          <w:p w14:paraId="2E39E53D" w14:textId="7005B534"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Festivals, parades, markets, fairs, exhibitions and similar</w:t>
            </w:r>
            <w:r w:rsidR="0023369D" w:rsidRPr="00720A3F">
              <w:rPr>
                <w:rFonts w:cs="Arial"/>
                <w:sz w:val="18"/>
                <w:szCs w:val="18"/>
              </w:rPr>
              <w:t xml:space="preserve"> </w:t>
            </w:r>
            <w:r w:rsidRPr="00720A3F">
              <w:rPr>
                <w:rFonts w:cs="Arial"/>
                <w:sz w:val="18"/>
                <w:szCs w:val="18"/>
              </w:rPr>
              <w:t>events and gatherings</w:t>
            </w:r>
          </w:p>
          <w:p w14:paraId="15A679D4" w14:textId="3C49D892"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Low intensity commercial activities (</w:t>
            </w:r>
            <w:proofErr w:type="gramStart"/>
            <w:r w:rsidRPr="00720A3F">
              <w:rPr>
                <w:rFonts w:cs="Arial"/>
                <w:sz w:val="18"/>
                <w:szCs w:val="18"/>
              </w:rPr>
              <w:t>e.g.</w:t>
            </w:r>
            <w:proofErr w:type="gramEnd"/>
            <w:r w:rsidRPr="00720A3F">
              <w:rPr>
                <w:rFonts w:cs="Arial"/>
                <w:sz w:val="18"/>
                <w:szCs w:val="18"/>
              </w:rPr>
              <w:t xml:space="preserve"> recreational</w:t>
            </w:r>
            <w:r w:rsidR="0023369D" w:rsidRPr="00720A3F">
              <w:rPr>
                <w:rFonts w:cs="Arial"/>
                <w:sz w:val="18"/>
                <w:szCs w:val="18"/>
              </w:rPr>
              <w:t xml:space="preserve"> </w:t>
            </w:r>
            <w:r w:rsidRPr="00720A3F">
              <w:rPr>
                <w:rFonts w:cs="Arial"/>
                <w:sz w:val="18"/>
                <w:szCs w:val="18"/>
              </w:rPr>
              <w:t>equipment hire)</w:t>
            </w:r>
          </w:p>
          <w:p w14:paraId="2E9C72E3"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Filming and photographic projects</w:t>
            </w:r>
          </w:p>
          <w:p w14:paraId="42F04322"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Busking</w:t>
            </w:r>
          </w:p>
          <w:p w14:paraId="164C52EF"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Public address (speeches)</w:t>
            </w:r>
          </w:p>
          <w:p w14:paraId="09165DAA"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Community gardening</w:t>
            </w:r>
          </w:p>
          <w:p w14:paraId="7AB25D95" w14:textId="72AF0A5F" w:rsidR="00F13D10" w:rsidRPr="00720A3F" w:rsidRDefault="00B0681C" w:rsidP="00637418">
            <w:pPr>
              <w:autoSpaceDE w:val="0"/>
              <w:autoSpaceDN w:val="0"/>
              <w:adjustRightInd w:val="0"/>
              <w:spacing w:after="40"/>
              <w:rPr>
                <w:rFonts w:cs="Arial"/>
                <w:sz w:val="19"/>
                <w:szCs w:val="19"/>
              </w:rPr>
            </w:pPr>
            <w:r w:rsidRPr="00720A3F">
              <w:rPr>
                <w:rFonts w:cs="Arial"/>
                <w:sz w:val="18"/>
                <w:szCs w:val="18"/>
              </w:rPr>
              <w:t>NB: Some of the uses listed above require a permit from</w:t>
            </w:r>
            <w:r w:rsidR="002B29BC" w:rsidRPr="00720A3F">
              <w:rPr>
                <w:rFonts w:cs="Arial"/>
                <w:sz w:val="18"/>
                <w:szCs w:val="18"/>
              </w:rPr>
              <w:t xml:space="preserve"> the</w:t>
            </w:r>
            <w:r w:rsidR="0023369D" w:rsidRPr="00720A3F">
              <w:rPr>
                <w:rFonts w:cs="Arial"/>
                <w:sz w:val="18"/>
                <w:szCs w:val="18"/>
              </w:rPr>
              <w:t xml:space="preserve"> </w:t>
            </w:r>
            <w:r w:rsidR="002B29BC" w:rsidRPr="00720A3F">
              <w:rPr>
                <w:rFonts w:cs="Arial"/>
                <w:sz w:val="18"/>
                <w:szCs w:val="18"/>
              </w:rPr>
              <w:t>c</w:t>
            </w:r>
            <w:r w:rsidRPr="00720A3F">
              <w:rPr>
                <w:rFonts w:cs="Arial"/>
                <w:sz w:val="18"/>
                <w:szCs w:val="18"/>
              </w:rPr>
              <w:t>ouncil</w:t>
            </w:r>
            <w:r w:rsidR="004677A4" w:rsidRPr="00720A3F">
              <w:rPr>
                <w:rFonts w:cs="Arial"/>
                <w:sz w:val="18"/>
                <w:szCs w:val="18"/>
              </w:rPr>
              <w:t>.</w:t>
            </w:r>
          </w:p>
        </w:tc>
        <w:tc>
          <w:tcPr>
            <w:tcW w:w="4508" w:type="dxa"/>
          </w:tcPr>
          <w:p w14:paraId="49FCAA23" w14:textId="38AFF4E3" w:rsidR="00B0681C" w:rsidRPr="00720A3F" w:rsidRDefault="00B0681C" w:rsidP="00637418">
            <w:pPr>
              <w:autoSpaceDE w:val="0"/>
              <w:autoSpaceDN w:val="0"/>
              <w:adjustRightInd w:val="0"/>
              <w:spacing w:after="40"/>
              <w:rPr>
                <w:rFonts w:cs="Arial"/>
                <w:b/>
                <w:bCs/>
                <w:sz w:val="18"/>
                <w:szCs w:val="18"/>
              </w:rPr>
            </w:pPr>
            <w:r w:rsidRPr="00720A3F">
              <w:rPr>
                <w:rFonts w:cs="Arial"/>
                <w:b/>
                <w:bCs/>
                <w:sz w:val="18"/>
                <w:szCs w:val="18"/>
              </w:rPr>
              <w:t>Development to facilitate uses</w:t>
            </w:r>
            <w:r w:rsidR="00D61D9E">
              <w:rPr>
                <w:rFonts w:cs="Arial"/>
                <w:b/>
                <w:bCs/>
                <w:sz w:val="18"/>
                <w:szCs w:val="18"/>
              </w:rPr>
              <w:t>, such as…</w:t>
            </w:r>
          </w:p>
          <w:p w14:paraId="19AD973C" w14:textId="5B61DE63"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Development for the purposes of improving access,</w:t>
            </w:r>
            <w:r w:rsidR="0023369D" w:rsidRPr="00720A3F">
              <w:rPr>
                <w:rFonts w:cs="Arial"/>
                <w:sz w:val="18"/>
                <w:szCs w:val="18"/>
              </w:rPr>
              <w:t xml:space="preserve"> </w:t>
            </w:r>
            <w:r w:rsidRPr="00720A3F">
              <w:rPr>
                <w:rFonts w:cs="Arial"/>
                <w:sz w:val="18"/>
                <w:szCs w:val="18"/>
              </w:rPr>
              <w:t xml:space="preserve">amenity and the visual character of the park, </w:t>
            </w:r>
            <w:proofErr w:type="gramStart"/>
            <w:r w:rsidR="0034746D" w:rsidRPr="00720A3F">
              <w:rPr>
                <w:rFonts w:cs="Arial"/>
                <w:sz w:val="18"/>
                <w:szCs w:val="18"/>
              </w:rPr>
              <w:t>e.g</w:t>
            </w:r>
            <w:r w:rsidR="002E5F75">
              <w:rPr>
                <w:rFonts w:cs="Arial"/>
                <w:sz w:val="18"/>
                <w:szCs w:val="18"/>
              </w:rPr>
              <w:t>.</w:t>
            </w:r>
            <w:proofErr w:type="gramEnd"/>
            <w:r w:rsidRPr="00720A3F">
              <w:rPr>
                <w:rFonts w:cs="Arial"/>
                <w:sz w:val="18"/>
                <w:szCs w:val="18"/>
              </w:rPr>
              <w:t xml:space="preserve"> paths, public</w:t>
            </w:r>
            <w:r w:rsidR="0023369D" w:rsidRPr="00720A3F">
              <w:rPr>
                <w:rFonts w:cs="Arial"/>
                <w:sz w:val="18"/>
                <w:szCs w:val="18"/>
              </w:rPr>
              <w:t xml:space="preserve"> </w:t>
            </w:r>
            <w:r w:rsidRPr="00720A3F">
              <w:rPr>
                <w:rFonts w:cs="Arial"/>
                <w:sz w:val="18"/>
                <w:szCs w:val="18"/>
              </w:rPr>
              <w:t>art, pergolas</w:t>
            </w:r>
          </w:p>
          <w:p w14:paraId="38054E9E" w14:textId="734D74C9"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Development for the purposes of active recreation such as</w:t>
            </w:r>
            <w:r w:rsidR="0023369D" w:rsidRPr="00720A3F">
              <w:rPr>
                <w:rFonts w:cs="Arial"/>
                <w:sz w:val="18"/>
                <w:szCs w:val="18"/>
              </w:rPr>
              <w:t xml:space="preserve"> </w:t>
            </w:r>
            <w:r w:rsidRPr="00720A3F">
              <w:rPr>
                <w:rFonts w:cs="Arial"/>
                <w:sz w:val="18"/>
                <w:szCs w:val="18"/>
              </w:rPr>
              <w:t>play equipment, exercise equipment, bike racks, half-court</w:t>
            </w:r>
            <w:r w:rsidR="0023369D" w:rsidRPr="00720A3F">
              <w:rPr>
                <w:rFonts w:cs="Arial"/>
                <w:sz w:val="18"/>
                <w:szCs w:val="18"/>
              </w:rPr>
              <w:t xml:space="preserve"> </w:t>
            </w:r>
            <w:r w:rsidRPr="00720A3F">
              <w:rPr>
                <w:rFonts w:cs="Arial"/>
                <w:sz w:val="18"/>
                <w:szCs w:val="18"/>
              </w:rPr>
              <w:t>basketball courts, bocce courts</w:t>
            </w:r>
          </w:p>
          <w:p w14:paraId="789327F4" w14:textId="29E39EE6"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Amenities to facilitate the safe use and enjoyment of the</w:t>
            </w:r>
            <w:r w:rsidR="0023369D" w:rsidRPr="00720A3F">
              <w:rPr>
                <w:rFonts w:cs="Arial"/>
                <w:sz w:val="18"/>
                <w:szCs w:val="18"/>
              </w:rPr>
              <w:t xml:space="preserve"> </w:t>
            </w:r>
            <w:r w:rsidRPr="00720A3F">
              <w:rPr>
                <w:rFonts w:cs="Arial"/>
                <w:sz w:val="18"/>
                <w:szCs w:val="18"/>
              </w:rPr>
              <w:t xml:space="preserve">park </w:t>
            </w:r>
            <w:proofErr w:type="gramStart"/>
            <w:r w:rsidR="0034746D" w:rsidRPr="00720A3F">
              <w:rPr>
                <w:rFonts w:cs="Arial"/>
                <w:sz w:val="18"/>
                <w:szCs w:val="18"/>
              </w:rPr>
              <w:t>e.g</w:t>
            </w:r>
            <w:r w:rsidRPr="00720A3F">
              <w:rPr>
                <w:rFonts w:cs="Arial"/>
                <w:sz w:val="18"/>
                <w:szCs w:val="18"/>
              </w:rPr>
              <w:t>.</w:t>
            </w:r>
            <w:proofErr w:type="gramEnd"/>
            <w:r w:rsidRPr="00720A3F">
              <w:rPr>
                <w:rFonts w:cs="Arial"/>
                <w:sz w:val="18"/>
                <w:szCs w:val="18"/>
              </w:rPr>
              <w:t xml:space="preserve"> picnic tables, BBQs, sheltered seating areas</w:t>
            </w:r>
          </w:p>
          <w:p w14:paraId="40BD9563" w14:textId="1C156D1B"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Café</w:t>
            </w:r>
            <w:r w:rsidR="00DD7E53">
              <w:rPr>
                <w:rFonts w:cs="Arial"/>
                <w:sz w:val="18"/>
                <w:szCs w:val="18"/>
              </w:rPr>
              <w:t xml:space="preserve">/Kiosk </w:t>
            </w:r>
            <w:r w:rsidRPr="00720A3F">
              <w:rPr>
                <w:rFonts w:cs="Arial"/>
                <w:sz w:val="18"/>
                <w:szCs w:val="18"/>
              </w:rPr>
              <w:t xml:space="preserve">or refreshment areas </w:t>
            </w:r>
          </w:p>
          <w:p w14:paraId="4418D107"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Lighting, seating, toilet facilities, courts, paved areas</w:t>
            </w:r>
          </w:p>
          <w:p w14:paraId="0717E020"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Hard and soft landscaped areas</w:t>
            </w:r>
          </w:p>
          <w:p w14:paraId="39FDD24A"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Storage sheds</w:t>
            </w:r>
          </w:p>
          <w:p w14:paraId="5979303B"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Car parking and loading areas</w:t>
            </w:r>
          </w:p>
          <w:p w14:paraId="34E35470" w14:textId="433C0973"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Commercial development which is sympathetic to and</w:t>
            </w:r>
            <w:r w:rsidR="0023369D" w:rsidRPr="00720A3F">
              <w:rPr>
                <w:rFonts w:cs="Arial"/>
                <w:sz w:val="18"/>
                <w:szCs w:val="18"/>
              </w:rPr>
              <w:t xml:space="preserve"> </w:t>
            </w:r>
            <w:r w:rsidRPr="00720A3F">
              <w:rPr>
                <w:rFonts w:cs="Arial"/>
                <w:sz w:val="18"/>
                <w:szCs w:val="18"/>
              </w:rPr>
              <w:t xml:space="preserve">supports use in the area, </w:t>
            </w:r>
            <w:proofErr w:type="gramStart"/>
            <w:r w:rsidRPr="00720A3F">
              <w:rPr>
                <w:rFonts w:cs="Arial"/>
                <w:sz w:val="18"/>
                <w:szCs w:val="18"/>
              </w:rPr>
              <w:t>e.g.</w:t>
            </w:r>
            <w:proofErr w:type="gramEnd"/>
            <w:r w:rsidRPr="00720A3F">
              <w:rPr>
                <w:rFonts w:cs="Arial"/>
                <w:sz w:val="18"/>
                <w:szCs w:val="18"/>
              </w:rPr>
              <w:t xml:space="preserve"> hire of recreation equipment</w:t>
            </w:r>
          </w:p>
          <w:p w14:paraId="102B0CD4"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Community gardens</w:t>
            </w:r>
          </w:p>
          <w:p w14:paraId="5E97E712" w14:textId="07AC1DA1"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xml:space="preserve">• Heritage and cultural interpretation, </w:t>
            </w:r>
            <w:proofErr w:type="gramStart"/>
            <w:r w:rsidR="0034746D" w:rsidRPr="00720A3F">
              <w:rPr>
                <w:rFonts w:cs="Arial"/>
                <w:sz w:val="18"/>
                <w:szCs w:val="18"/>
              </w:rPr>
              <w:t>e.g</w:t>
            </w:r>
            <w:r w:rsidR="005C5794" w:rsidRPr="00720A3F">
              <w:rPr>
                <w:rFonts w:cs="Arial"/>
                <w:sz w:val="18"/>
                <w:szCs w:val="18"/>
              </w:rPr>
              <w:t>.</w:t>
            </w:r>
            <w:proofErr w:type="gramEnd"/>
            <w:r w:rsidRPr="00720A3F">
              <w:rPr>
                <w:rFonts w:cs="Arial"/>
                <w:sz w:val="18"/>
                <w:szCs w:val="18"/>
              </w:rPr>
              <w:t xml:space="preserve"> signs</w:t>
            </w:r>
          </w:p>
          <w:p w14:paraId="0723FEB1" w14:textId="3E4EC436"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Advertising structures and signage (such as A-frames and</w:t>
            </w:r>
            <w:r w:rsidR="0023369D" w:rsidRPr="00720A3F">
              <w:rPr>
                <w:rFonts w:cs="Arial"/>
                <w:sz w:val="18"/>
                <w:szCs w:val="18"/>
              </w:rPr>
              <w:t xml:space="preserve"> </w:t>
            </w:r>
            <w:r w:rsidRPr="00720A3F">
              <w:rPr>
                <w:rFonts w:cs="Arial"/>
                <w:sz w:val="18"/>
                <w:szCs w:val="18"/>
              </w:rPr>
              <w:t>banners) that:</w:t>
            </w:r>
          </w:p>
          <w:p w14:paraId="0AEE845A" w14:textId="5B6AD26B"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xml:space="preserve">- </w:t>
            </w:r>
            <w:r w:rsidR="0023369D" w:rsidRPr="00720A3F">
              <w:rPr>
                <w:rFonts w:cs="Arial"/>
                <w:sz w:val="18"/>
                <w:szCs w:val="18"/>
              </w:rPr>
              <w:t>r</w:t>
            </w:r>
            <w:r w:rsidRPr="00720A3F">
              <w:rPr>
                <w:rFonts w:cs="Arial"/>
                <w:sz w:val="18"/>
                <w:szCs w:val="18"/>
              </w:rPr>
              <w:t>elate to approved uses/activities</w:t>
            </w:r>
          </w:p>
          <w:p w14:paraId="7B581F13" w14:textId="10269346"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re discreet and temporary</w:t>
            </w:r>
          </w:p>
          <w:p w14:paraId="7EAD0672" w14:textId="402DDC64"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 xml:space="preserve">re approved by </w:t>
            </w:r>
            <w:r w:rsidR="00A93D19" w:rsidRPr="00720A3F">
              <w:rPr>
                <w:rFonts w:cs="Arial"/>
                <w:sz w:val="18"/>
                <w:szCs w:val="18"/>
              </w:rPr>
              <w:t>the council</w:t>
            </w:r>
          </w:p>
          <w:p w14:paraId="4EDD4F01"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Bio-banking and carbon sequestration initiatives</w:t>
            </w:r>
          </w:p>
          <w:p w14:paraId="1F2E092F" w14:textId="4691AAB1"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Water saving initiatives such as stormwater harvesting, rain</w:t>
            </w:r>
            <w:r w:rsidR="0023369D" w:rsidRPr="00720A3F">
              <w:rPr>
                <w:rFonts w:cs="Arial"/>
                <w:sz w:val="18"/>
                <w:szCs w:val="18"/>
              </w:rPr>
              <w:t xml:space="preserve"> </w:t>
            </w:r>
            <w:r w:rsidRPr="00720A3F">
              <w:rPr>
                <w:rFonts w:cs="Arial"/>
                <w:sz w:val="18"/>
                <w:szCs w:val="18"/>
              </w:rPr>
              <w:t>gardens and swales</w:t>
            </w:r>
          </w:p>
          <w:p w14:paraId="44230666"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Energy saving initiatives such as solar lights and solar panels</w:t>
            </w:r>
          </w:p>
          <w:p w14:paraId="27BD1A56" w14:textId="0EB944FC" w:rsidR="00F13D10" w:rsidRPr="00720A3F" w:rsidRDefault="00B0681C" w:rsidP="00637418">
            <w:pPr>
              <w:spacing w:after="40"/>
              <w:rPr>
                <w:rFonts w:cs="Arial"/>
                <w:sz w:val="19"/>
                <w:szCs w:val="19"/>
              </w:rPr>
            </w:pPr>
            <w:r w:rsidRPr="00720A3F">
              <w:rPr>
                <w:rFonts w:cs="Arial"/>
                <w:sz w:val="18"/>
                <w:szCs w:val="18"/>
              </w:rPr>
              <w:t xml:space="preserve">• Locational, </w:t>
            </w:r>
            <w:proofErr w:type="gramStart"/>
            <w:r w:rsidRPr="00720A3F">
              <w:rPr>
                <w:rFonts w:cs="Arial"/>
                <w:sz w:val="18"/>
                <w:szCs w:val="18"/>
              </w:rPr>
              <w:t>directional</w:t>
            </w:r>
            <w:proofErr w:type="gramEnd"/>
            <w:r w:rsidRPr="00720A3F">
              <w:rPr>
                <w:rFonts w:cs="Arial"/>
                <w:sz w:val="18"/>
                <w:szCs w:val="18"/>
              </w:rPr>
              <w:t xml:space="preserve"> and regulatory signage</w:t>
            </w:r>
          </w:p>
        </w:tc>
      </w:tr>
    </w:tbl>
    <w:p w14:paraId="66ECC69B" w14:textId="7498276C" w:rsidR="00F13D10" w:rsidRPr="00720A3F" w:rsidRDefault="00F13D10" w:rsidP="007D18EA">
      <w:pPr>
        <w:spacing w:after="120" w:line="240" w:lineRule="auto"/>
        <w:rPr>
          <w:rFonts w:cs="Arial"/>
          <w:sz w:val="19"/>
          <w:szCs w:val="19"/>
        </w:rPr>
      </w:pPr>
    </w:p>
    <w:tbl>
      <w:tblPr>
        <w:tblStyle w:val="TableGrid"/>
        <w:tblW w:w="0" w:type="auto"/>
        <w:tblLook w:val="04A0" w:firstRow="1" w:lastRow="0" w:firstColumn="1" w:lastColumn="0" w:noHBand="0" w:noVBand="1"/>
      </w:tblPr>
      <w:tblGrid>
        <w:gridCol w:w="4508"/>
        <w:gridCol w:w="4508"/>
      </w:tblGrid>
      <w:tr w:rsidR="00983DFF" w:rsidRPr="00720A3F" w14:paraId="4075D6C5" w14:textId="77777777" w:rsidTr="000E3566">
        <w:tc>
          <w:tcPr>
            <w:tcW w:w="9016" w:type="dxa"/>
            <w:gridSpan w:val="2"/>
          </w:tcPr>
          <w:p w14:paraId="2FDCB0C2" w14:textId="174DA60C" w:rsidR="00983DFF" w:rsidRPr="00586E2A" w:rsidRDefault="00983DFF" w:rsidP="007E6854">
            <w:pPr>
              <w:rPr>
                <w:rFonts w:cs="Arial"/>
                <w:b/>
                <w:bCs/>
              </w:rPr>
            </w:pPr>
            <w:r w:rsidRPr="00586E2A">
              <w:rPr>
                <w:rFonts w:cs="Arial"/>
                <w:b/>
                <w:bCs/>
              </w:rPr>
              <w:t>Sportsground</w:t>
            </w:r>
          </w:p>
        </w:tc>
      </w:tr>
      <w:tr w:rsidR="00B0681C" w:rsidRPr="00720A3F" w14:paraId="1B4DA22E" w14:textId="77777777" w:rsidTr="00B0681C">
        <w:tc>
          <w:tcPr>
            <w:tcW w:w="4508" w:type="dxa"/>
          </w:tcPr>
          <w:p w14:paraId="338C47E2"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Purpose/Use</w:t>
            </w:r>
          </w:p>
          <w:p w14:paraId="00EF4F02" w14:textId="123F84E4" w:rsidR="00B0681C" w:rsidRPr="00720A3F" w:rsidRDefault="00B0681C" w:rsidP="007E6854">
            <w:pPr>
              <w:autoSpaceDE w:val="0"/>
              <w:autoSpaceDN w:val="0"/>
              <w:adjustRightInd w:val="0"/>
              <w:rPr>
                <w:rFonts w:cs="Arial"/>
                <w:sz w:val="18"/>
                <w:szCs w:val="18"/>
              </w:rPr>
            </w:pPr>
            <w:r w:rsidRPr="00720A3F">
              <w:rPr>
                <w:rFonts w:cs="Arial"/>
                <w:sz w:val="18"/>
                <w:szCs w:val="18"/>
              </w:rPr>
              <w:t>• Active and passive recreational and sporting activities</w:t>
            </w:r>
            <w:r w:rsidR="0023369D" w:rsidRPr="00720A3F">
              <w:rPr>
                <w:rFonts w:cs="Arial"/>
                <w:sz w:val="18"/>
                <w:szCs w:val="18"/>
              </w:rPr>
              <w:t xml:space="preserve"> </w:t>
            </w:r>
            <w:r w:rsidRPr="00720A3F">
              <w:rPr>
                <w:rFonts w:cs="Arial"/>
                <w:sz w:val="18"/>
                <w:szCs w:val="18"/>
              </w:rPr>
              <w:t xml:space="preserve">compatible with the nature of the </w:t>
            </w:r>
            <w:proofErr w:type="gramStart"/>
            <w:r w:rsidRPr="00720A3F">
              <w:rPr>
                <w:rFonts w:cs="Arial"/>
                <w:sz w:val="18"/>
                <w:szCs w:val="18"/>
              </w:rPr>
              <w:t>particular land</w:t>
            </w:r>
            <w:proofErr w:type="gramEnd"/>
            <w:r w:rsidRPr="00720A3F">
              <w:rPr>
                <w:rFonts w:cs="Arial"/>
                <w:sz w:val="18"/>
                <w:szCs w:val="18"/>
              </w:rPr>
              <w:t xml:space="preserve"> and any</w:t>
            </w:r>
            <w:r w:rsidR="0023369D" w:rsidRPr="00720A3F">
              <w:rPr>
                <w:rFonts w:cs="Arial"/>
                <w:sz w:val="18"/>
                <w:szCs w:val="18"/>
              </w:rPr>
              <w:t xml:space="preserve"> </w:t>
            </w:r>
            <w:r w:rsidRPr="00720A3F">
              <w:rPr>
                <w:rFonts w:cs="Arial"/>
                <w:sz w:val="18"/>
                <w:szCs w:val="18"/>
              </w:rPr>
              <w:t>relevant facilities</w:t>
            </w:r>
          </w:p>
          <w:p w14:paraId="77B6B84B"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Organised and unstructured recreation activities</w:t>
            </w:r>
          </w:p>
          <w:p w14:paraId="37C91AC5"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Community events and gatherings</w:t>
            </w:r>
          </w:p>
          <w:p w14:paraId="03BD2AAC" w14:textId="3914D0CF" w:rsidR="00B0681C" w:rsidRPr="00720A3F" w:rsidRDefault="00B0681C" w:rsidP="007E6854">
            <w:pPr>
              <w:rPr>
                <w:rFonts w:cs="Arial"/>
                <w:sz w:val="19"/>
                <w:szCs w:val="19"/>
              </w:rPr>
            </w:pPr>
            <w:r w:rsidRPr="00720A3F">
              <w:rPr>
                <w:rFonts w:cs="Arial"/>
                <w:sz w:val="18"/>
                <w:szCs w:val="18"/>
              </w:rPr>
              <w:t>• Commercial uses associated with sports facilities</w:t>
            </w:r>
          </w:p>
        </w:tc>
        <w:tc>
          <w:tcPr>
            <w:tcW w:w="4508" w:type="dxa"/>
          </w:tcPr>
          <w:p w14:paraId="341C9D74"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 xml:space="preserve">Development to facilitate </w:t>
            </w:r>
            <w:proofErr w:type="gramStart"/>
            <w:r w:rsidRPr="00720A3F">
              <w:rPr>
                <w:rFonts w:cs="Arial"/>
                <w:b/>
                <w:bCs/>
                <w:sz w:val="18"/>
                <w:szCs w:val="18"/>
              </w:rPr>
              <w:t>uses</w:t>
            </w:r>
            <w:proofErr w:type="gramEnd"/>
          </w:p>
          <w:p w14:paraId="207275CC" w14:textId="57CC90B1" w:rsidR="00B0681C" w:rsidRPr="00720A3F" w:rsidRDefault="00B0681C" w:rsidP="007E6854">
            <w:pPr>
              <w:autoSpaceDE w:val="0"/>
              <w:autoSpaceDN w:val="0"/>
              <w:adjustRightInd w:val="0"/>
              <w:rPr>
                <w:rFonts w:cs="Arial"/>
                <w:sz w:val="18"/>
                <w:szCs w:val="18"/>
              </w:rPr>
            </w:pPr>
            <w:r w:rsidRPr="00720A3F">
              <w:rPr>
                <w:rFonts w:cs="Arial"/>
                <w:sz w:val="18"/>
                <w:szCs w:val="18"/>
              </w:rPr>
              <w:t>Development for the purpose of conducting and facilitating</w:t>
            </w:r>
            <w:r w:rsidR="0023369D" w:rsidRPr="00720A3F">
              <w:rPr>
                <w:rFonts w:cs="Arial"/>
                <w:sz w:val="18"/>
                <w:szCs w:val="18"/>
              </w:rPr>
              <w:t xml:space="preserve"> </w:t>
            </w:r>
            <w:r w:rsidRPr="00720A3F">
              <w:rPr>
                <w:rFonts w:cs="Arial"/>
                <w:sz w:val="18"/>
                <w:szCs w:val="18"/>
              </w:rPr>
              <w:t xml:space="preserve">organised sport (both amateur and professional), </w:t>
            </w:r>
            <w:r w:rsidR="0023369D" w:rsidRPr="00720A3F">
              <w:rPr>
                <w:rFonts w:cs="Arial"/>
                <w:sz w:val="18"/>
                <w:szCs w:val="18"/>
              </w:rPr>
              <w:t>for example:</w:t>
            </w:r>
          </w:p>
          <w:p w14:paraId="2C2450FC" w14:textId="16DBA191"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S</w:t>
            </w:r>
            <w:r w:rsidRPr="00720A3F">
              <w:rPr>
                <w:rFonts w:cs="Arial"/>
                <w:sz w:val="18"/>
                <w:szCs w:val="18"/>
              </w:rPr>
              <w:t>ports</w:t>
            </w:r>
            <w:r w:rsidR="0023369D" w:rsidRPr="00720A3F">
              <w:rPr>
                <w:rFonts w:cs="Arial"/>
                <w:sz w:val="18"/>
                <w:szCs w:val="18"/>
              </w:rPr>
              <w:t xml:space="preserve"> </w:t>
            </w:r>
            <w:r w:rsidRPr="00720A3F">
              <w:rPr>
                <w:rFonts w:cs="Arial"/>
                <w:sz w:val="18"/>
                <w:szCs w:val="18"/>
              </w:rPr>
              <w:t>field (cricket, football, track and field athletics,</w:t>
            </w:r>
            <w:r w:rsidR="0023369D" w:rsidRPr="00720A3F">
              <w:rPr>
                <w:rFonts w:cs="Arial"/>
                <w:sz w:val="18"/>
                <w:szCs w:val="18"/>
              </w:rPr>
              <w:t xml:space="preserve"> </w:t>
            </w:r>
            <w:r w:rsidRPr="00720A3F">
              <w:rPr>
                <w:rFonts w:cs="Arial"/>
                <w:sz w:val="18"/>
                <w:szCs w:val="18"/>
              </w:rPr>
              <w:t>baseball, softball)</w:t>
            </w:r>
          </w:p>
          <w:p w14:paraId="23B38AEE" w14:textId="3A6CC829"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M</w:t>
            </w:r>
            <w:r w:rsidRPr="00720A3F">
              <w:rPr>
                <w:rFonts w:cs="Arial"/>
                <w:sz w:val="18"/>
                <w:szCs w:val="18"/>
              </w:rPr>
              <w:t>arked court (basketball, volleyball, badminton, tennis,</w:t>
            </w:r>
            <w:r w:rsidR="0023369D" w:rsidRPr="00720A3F">
              <w:rPr>
                <w:rFonts w:cs="Arial"/>
                <w:sz w:val="18"/>
                <w:szCs w:val="18"/>
              </w:rPr>
              <w:t xml:space="preserve"> </w:t>
            </w:r>
            <w:r w:rsidRPr="00720A3F">
              <w:rPr>
                <w:rFonts w:cs="Arial"/>
                <w:sz w:val="18"/>
                <w:szCs w:val="18"/>
              </w:rPr>
              <w:t xml:space="preserve">hockey, netball </w:t>
            </w:r>
            <w:r w:rsidR="00A93D19" w:rsidRPr="00720A3F">
              <w:rPr>
                <w:rFonts w:cs="Arial"/>
                <w:sz w:val="18"/>
                <w:szCs w:val="18"/>
              </w:rPr>
              <w:t>etc.</w:t>
            </w:r>
            <w:r w:rsidRPr="00720A3F">
              <w:rPr>
                <w:rFonts w:cs="Arial"/>
                <w:sz w:val="18"/>
                <w:szCs w:val="18"/>
              </w:rPr>
              <w:t>)</w:t>
            </w:r>
          </w:p>
          <w:p w14:paraId="3902B740" w14:textId="6A4FE520"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quatic facility (learn to swim classes, squad training, fitness</w:t>
            </w:r>
            <w:r w:rsidR="0023369D" w:rsidRPr="00720A3F">
              <w:rPr>
                <w:rFonts w:cs="Arial"/>
                <w:sz w:val="18"/>
                <w:szCs w:val="18"/>
              </w:rPr>
              <w:t xml:space="preserve"> </w:t>
            </w:r>
            <w:r w:rsidRPr="00720A3F">
              <w:rPr>
                <w:rFonts w:cs="Arial"/>
                <w:sz w:val="18"/>
                <w:szCs w:val="18"/>
              </w:rPr>
              <w:t>and health classes including aqua aerobics, recreational and</w:t>
            </w:r>
            <w:r w:rsidR="0023369D" w:rsidRPr="00720A3F">
              <w:rPr>
                <w:rFonts w:cs="Arial"/>
                <w:sz w:val="18"/>
                <w:szCs w:val="18"/>
              </w:rPr>
              <w:t xml:space="preserve"> </w:t>
            </w:r>
            <w:r w:rsidRPr="00720A3F">
              <w:rPr>
                <w:rFonts w:cs="Arial"/>
                <w:sz w:val="18"/>
                <w:szCs w:val="18"/>
              </w:rPr>
              <w:t>competitive swimming and diving, organised water sports</w:t>
            </w:r>
            <w:r w:rsidR="0023369D" w:rsidRPr="00720A3F">
              <w:rPr>
                <w:rFonts w:cs="Arial"/>
                <w:sz w:val="18"/>
                <w:szCs w:val="18"/>
              </w:rPr>
              <w:t xml:space="preserve"> </w:t>
            </w:r>
            <w:r w:rsidRPr="00720A3F">
              <w:rPr>
                <w:rFonts w:cs="Arial"/>
                <w:sz w:val="18"/>
                <w:szCs w:val="18"/>
              </w:rPr>
              <w:t>including water polo, diving, hydrotherapy facilities)</w:t>
            </w:r>
          </w:p>
          <w:p w14:paraId="383CF468" w14:textId="54A6593E"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P</w:t>
            </w:r>
            <w:r w:rsidRPr="00720A3F">
              <w:rPr>
                <w:rFonts w:cs="Arial"/>
                <w:sz w:val="18"/>
                <w:szCs w:val="18"/>
              </w:rPr>
              <w:t>rofessional rooms for hire</w:t>
            </w:r>
          </w:p>
          <w:p w14:paraId="157911AD"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Change room/locker areas</w:t>
            </w:r>
          </w:p>
          <w:p w14:paraId="60A7CFCB"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Shower/toilet facilities</w:t>
            </w:r>
          </w:p>
          <w:p w14:paraId="20DB968F"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Kiosk/café uses</w:t>
            </w:r>
          </w:p>
          <w:p w14:paraId="232BB070"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Car parking and loading areas</w:t>
            </w:r>
          </w:p>
          <w:p w14:paraId="038B17A4" w14:textId="4E6458BB" w:rsidR="00B0681C" w:rsidRPr="00720A3F" w:rsidRDefault="00B0681C" w:rsidP="007E6854">
            <w:pPr>
              <w:autoSpaceDE w:val="0"/>
              <w:autoSpaceDN w:val="0"/>
              <w:adjustRightInd w:val="0"/>
              <w:rPr>
                <w:rFonts w:cs="Arial"/>
                <w:sz w:val="18"/>
                <w:szCs w:val="18"/>
              </w:rPr>
            </w:pPr>
            <w:r w:rsidRPr="00720A3F">
              <w:rPr>
                <w:rFonts w:cs="Arial"/>
                <w:sz w:val="18"/>
                <w:szCs w:val="18"/>
              </w:rPr>
              <w:t>• Ancillary areas (staff rooms, meeting rooms, recording</w:t>
            </w:r>
            <w:r w:rsidR="0023369D" w:rsidRPr="00720A3F">
              <w:rPr>
                <w:rFonts w:cs="Arial"/>
                <w:sz w:val="18"/>
                <w:szCs w:val="18"/>
              </w:rPr>
              <w:t xml:space="preserve"> </w:t>
            </w:r>
            <w:r w:rsidRPr="00720A3F">
              <w:rPr>
                <w:rFonts w:cs="Arial"/>
                <w:sz w:val="18"/>
                <w:szCs w:val="18"/>
              </w:rPr>
              <w:t>rooms, equipment storage areas)</w:t>
            </w:r>
          </w:p>
          <w:p w14:paraId="0A169EC3"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Shade structures</w:t>
            </w:r>
          </w:p>
          <w:p w14:paraId="382F5E7C" w14:textId="77777777" w:rsidR="0023369D" w:rsidRPr="00720A3F" w:rsidRDefault="00B0681C" w:rsidP="007E6854">
            <w:pPr>
              <w:autoSpaceDE w:val="0"/>
              <w:autoSpaceDN w:val="0"/>
              <w:adjustRightInd w:val="0"/>
              <w:rPr>
                <w:rFonts w:cs="Arial"/>
                <w:sz w:val="18"/>
                <w:szCs w:val="18"/>
              </w:rPr>
            </w:pPr>
            <w:r w:rsidRPr="00720A3F">
              <w:rPr>
                <w:rFonts w:cs="Arial"/>
                <w:sz w:val="18"/>
                <w:szCs w:val="18"/>
              </w:rPr>
              <w:lastRenderedPageBreak/>
              <w:t>• Storage ancillary to recreational uses, community events or</w:t>
            </w:r>
            <w:r w:rsidR="0023369D" w:rsidRPr="00720A3F">
              <w:rPr>
                <w:rFonts w:cs="Arial"/>
                <w:sz w:val="18"/>
                <w:szCs w:val="18"/>
              </w:rPr>
              <w:t xml:space="preserve"> </w:t>
            </w:r>
            <w:r w:rsidRPr="00720A3F">
              <w:rPr>
                <w:rFonts w:cs="Arial"/>
                <w:sz w:val="18"/>
                <w:szCs w:val="18"/>
              </w:rPr>
              <w:t>gatherings, and public meetings</w:t>
            </w:r>
            <w:r w:rsidR="0023369D" w:rsidRPr="00720A3F">
              <w:rPr>
                <w:rFonts w:cs="Arial"/>
                <w:sz w:val="18"/>
                <w:szCs w:val="18"/>
              </w:rPr>
              <w:t xml:space="preserve"> </w:t>
            </w:r>
          </w:p>
          <w:p w14:paraId="5FA58CF3" w14:textId="70F95E03"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Facilities for sports training, </w:t>
            </w:r>
            <w:proofErr w:type="gramStart"/>
            <w:r w:rsidR="0034746D" w:rsidRPr="00720A3F">
              <w:rPr>
                <w:rFonts w:cs="Arial"/>
                <w:sz w:val="18"/>
                <w:szCs w:val="18"/>
              </w:rPr>
              <w:t>e.g</w:t>
            </w:r>
            <w:r w:rsidR="005C5794" w:rsidRPr="00720A3F">
              <w:rPr>
                <w:rFonts w:cs="Arial"/>
                <w:sz w:val="18"/>
                <w:szCs w:val="18"/>
              </w:rPr>
              <w:t>.</w:t>
            </w:r>
            <w:proofErr w:type="gramEnd"/>
            <w:r w:rsidRPr="00720A3F">
              <w:rPr>
                <w:rFonts w:cs="Arial"/>
                <w:sz w:val="18"/>
                <w:szCs w:val="18"/>
              </w:rPr>
              <w:t xml:space="preserve"> batting cages, tennis walls</w:t>
            </w:r>
          </w:p>
          <w:p w14:paraId="3D6934F8" w14:textId="5D1FAFDE" w:rsidR="00B0681C" w:rsidRPr="00720A3F" w:rsidRDefault="00B0681C" w:rsidP="007E6854">
            <w:pPr>
              <w:autoSpaceDE w:val="0"/>
              <w:autoSpaceDN w:val="0"/>
              <w:adjustRightInd w:val="0"/>
              <w:rPr>
                <w:rFonts w:cs="Arial"/>
                <w:sz w:val="18"/>
                <w:szCs w:val="18"/>
              </w:rPr>
            </w:pPr>
            <w:r w:rsidRPr="00720A3F">
              <w:rPr>
                <w:rFonts w:cs="Arial"/>
                <w:sz w:val="18"/>
                <w:szCs w:val="18"/>
              </w:rPr>
              <w:t>• Provision of amenities to facilitate use and enjoyment of the</w:t>
            </w:r>
            <w:r w:rsidR="0023369D" w:rsidRPr="00720A3F">
              <w:rPr>
                <w:rFonts w:cs="Arial"/>
                <w:sz w:val="18"/>
                <w:szCs w:val="18"/>
              </w:rPr>
              <w:t xml:space="preserve"> </w:t>
            </w:r>
            <w:r w:rsidRPr="00720A3F">
              <w:rPr>
                <w:rFonts w:cs="Arial"/>
                <w:sz w:val="18"/>
                <w:szCs w:val="18"/>
              </w:rPr>
              <w:t>community land including seating, change rooms, toilets,</w:t>
            </w:r>
            <w:r w:rsidR="0023369D" w:rsidRPr="00720A3F">
              <w:rPr>
                <w:rFonts w:cs="Arial"/>
                <w:sz w:val="18"/>
                <w:szCs w:val="18"/>
              </w:rPr>
              <w:t xml:space="preserve"> </w:t>
            </w:r>
            <w:r w:rsidRPr="00720A3F">
              <w:rPr>
                <w:rFonts w:cs="Arial"/>
                <w:sz w:val="18"/>
                <w:szCs w:val="18"/>
              </w:rPr>
              <w:t>storage, first aid areas</w:t>
            </w:r>
          </w:p>
          <w:p w14:paraId="0821D1AF"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Café/kiosk facilities</w:t>
            </w:r>
          </w:p>
          <w:p w14:paraId="1475D3E9" w14:textId="29987F98"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Heritage and cultural interpretation, </w:t>
            </w:r>
            <w:proofErr w:type="gramStart"/>
            <w:r w:rsidR="0034746D" w:rsidRPr="00720A3F">
              <w:rPr>
                <w:rFonts w:cs="Arial"/>
                <w:sz w:val="18"/>
                <w:szCs w:val="18"/>
              </w:rPr>
              <w:t>e.g</w:t>
            </w:r>
            <w:r w:rsidR="005C5794" w:rsidRPr="00720A3F">
              <w:rPr>
                <w:rFonts w:cs="Arial"/>
                <w:sz w:val="18"/>
                <w:szCs w:val="18"/>
              </w:rPr>
              <w:t>.</w:t>
            </w:r>
            <w:proofErr w:type="gramEnd"/>
            <w:r w:rsidRPr="00720A3F">
              <w:rPr>
                <w:rFonts w:cs="Arial"/>
                <w:sz w:val="18"/>
                <w:szCs w:val="18"/>
              </w:rPr>
              <w:t xml:space="preserve"> signs</w:t>
            </w:r>
          </w:p>
          <w:p w14:paraId="074F4101"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Equipment sales/hire areas</w:t>
            </w:r>
          </w:p>
          <w:p w14:paraId="067D6F0D"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Meeting rooms/staff areas</w:t>
            </w:r>
          </w:p>
          <w:p w14:paraId="1519F53B" w14:textId="5A63B047"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Compatible, small scale commercial uses, </w:t>
            </w:r>
            <w:proofErr w:type="gramStart"/>
            <w:r w:rsidR="0034746D" w:rsidRPr="00720A3F">
              <w:rPr>
                <w:rFonts w:cs="Arial"/>
                <w:sz w:val="18"/>
                <w:szCs w:val="18"/>
              </w:rPr>
              <w:t>e.g</w:t>
            </w:r>
            <w:r w:rsidR="005C5794" w:rsidRPr="00720A3F">
              <w:rPr>
                <w:rFonts w:cs="Arial"/>
                <w:sz w:val="18"/>
                <w:szCs w:val="18"/>
              </w:rPr>
              <w:t>.</w:t>
            </w:r>
            <w:proofErr w:type="gramEnd"/>
            <w:r w:rsidRPr="00720A3F">
              <w:rPr>
                <w:rFonts w:cs="Arial"/>
                <w:sz w:val="18"/>
                <w:szCs w:val="18"/>
              </w:rPr>
              <w:t xml:space="preserve"> sports tuition</w:t>
            </w:r>
          </w:p>
          <w:p w14:paraId="2BACF0B7" w14:textId="6736D0C5" w:rsidR="00B0681C" w:rsidRPr="00720A3F" w:rsidRDefault="00B0681C" w:rsidP="007E6854">
            <w:pPr>
              <w:autoSpaceDE w:val="0"/>
              <w:autoSpaceDN w:val="0"/>
              <w:adjustRightInd w:val="0"/>
              <w:rPr>
                <w:rFonts w:cs="Arial"/>
                <w:sz w:val="18"/>
                <w:szCs w:val="18"/>
              </w:rPr>
            </w:pPr>
            <w:r w:rsidRPr="00720A3F">
              <w:rPr>
                <w:rFonts w:cs="Arial"/>
                <w:sz w:val="18"/>
                <w:szCs w:val="18"/>
              </w:rPr>
              <w:t>• Advertising structures and signage (such as A-frames and</w:t>
            </w:r>
            <w:r w:rsidR="0023369D" w:rsidRPr="00720A3F">
              <w:rPr>
                <w:rFonts w:cs="Arial"/>
                <w:sz w:val="18"/>
                <w:szCs w:val="18"/>
              </w:rPr>
              <w:t xml:space="preserve"> </w:t>
            </w:r>
            <w:r w:rsidRPr="00720A3F">
              <w:rPr>
                <w:rFonts w:cs="Arial"/>
                <w:sz w:val="18"/>
                <w:szCs w:val="18"/>
              </w:rPr>
              <w:t>banners) that:</w:t>
            </w:r>
          </w:p>
          <w:p w14:paraId="249B56DA" w14:textId="76A9E9A3"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r</w:t>
            </w:r>
            <w:r w:rsidRPr="00720A3F">
              <w:rPr>
                <w:rFonts w:cs="Arial"/>
                <w:sz w:val="18"/>
                <w:szCs w:val="18"/>
              </w:rPr>
              <w:t>elate to approved uses/activities</w:t>
            </w:r>
          </w:p>
          <w:p w14:paraId="765FAFC6" w14:textId="7972E310"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re discreet and temporary</w:t>
            </w:r>
          </w:p>
          <w:p w14:paraId="4FE7432D" w14:textId="7A47B2F2"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 xml:space="preserve">re approved by </w:t>
            </w:r>
            <w:r w:rsidR="00A93D19" w:rsidRPr="00720A3F">
              <w:rPr>
                <w:rFonts w:cs="Arial"/>
                <w:sz w:val="18"/>
                <w:szCs w:val="18"/>
              </w:rPr>
              <w:t>the council</w:t>
            </w:r>
          </w:p>
          <w:p w14:paraId="533C6E89" w14:textId="12FD4A68" w:rsidR="00B0681C" w:rsidRPr="00720A3F" w:rsidRDefault="00B0681C" w:rsidP="007E6854">
            <w:pPr>
              <w:autoSpaceDE w:val="0"/>
              <w:autoSpaceDN w:val="0"/>
              <w:adjustRightInd w:val="0"/>
              <w:rPr>
                <w:rFonts w:cs="Arial"/>
                <w:sz w:val="18"/>
                <w:szCs w:val="18"/>
              </w:rPr>
            </w:pPr>
            <w:r w:rsidRPr="00720A3F">
              <w:rPr>
                <w:rFonts w:cs="Arial"/>
                <w:sz w:val="18"/>
                <w:szCs w:val="18"/>
              </w:rPr>
              <w:t>• Water saving initiatives such as stormwater harvesting, rain</w:t>
            </w:r>
            <w:r w:rsidR="0023369D" w:rsidRPr="00720A3F">
              <w:rPr>
                <w:rFonts w:cs="Arial"/>
                <w:sz w:val="18"/>
                <w:szCs w:val="18"/>
              </w:rPr>
              <w:t xml:space="preserve"> </w:t>
            </w:r>
            <w:r w:rsidRPr="00720A3F">
              <w:rPr>
                <w:rFonts w:cs="Arial"/>
                <w:sz w:val="18"/>
                <w:szCs w:val="18"/>
              </w:rPr>
              <w:t>gardens and swales</w:t>
            </w:r>
          </w:p>
          <w:p w14:paraId="50695C1B"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Energy saving initiatives such as solar lights and solar panels</w:t>
            </w:r>
          </w:p>
          <w:p w14:paraId="4B02C45F" w14:textId="19A552C5" w:rsidR="00B0681C" w:rsidRDefault="00B0681C" w:rsidP="007E6854">
            <w:pPr>
              <w:rPr>
                <w:rFonts w:cs="Arial"/>
                <w:sz w:val="18"/>
                <w:szCs w:val="18"/>
              </w:rPr>
            </w:pPr>
            <w:r w:rsidRPr="00720A3F">
              <w:rPr>
                <w:rFonts w:cs="Arial"/>
                <w:sz w:val="18"/>
                <w:szCs w:val="18"/>
              </w:rPr>
              <w:t xml:space="preserve">• Locational, </w:t>
            </w:r>
            <w:r w:rsidR="00637418" w:rsidRPr="00720A3F">
              <w:rPr>
                <w:rFonts w:cs="Arial"/>
                <w:sz w:val="18"/>
                <w:szCs w:val="18"/>
              </w:rPr>
              <w:t>directional,</w:t>
            </w:r>
            <w:r w:rsidRPr="00720A3F">
              <w:rPr>
                <w:rFonts w:cs="Arial"/>
                <w:sz w:val="18"/>
                <w:szCs w:val="18"/>
              </w:rPr>
              <w:t xml:space="preserve"> and regulatory signage</w:t>
            </w:r>
          </w:p>
          <w:p w14:paraId="0B1AB991" w14:textId="456190F4" w:rsidR="00637418" w:rsidRPr="00720A3F" w:rsidRDefault="00637418" w:rsidP="007E6854">
            <w:pPr>
              <w:rPr>
                <w:rFonts w:cs="Arial"/>
                <w:sz w:val="19"/>
                <w:szCs w:val="19"/>
              </w:rPr>
            </w:pPr>
          </w:p>
        </w:tc>
      </w:tr>
    </w:tbl>
    <w:p w14:paraId="0C2D5D10" w14:textId="0CAF87E2" w:rsidR="00B0681C" w:rsidRDefault="00B0681C" w:rsidP="007D18EA">
      <w:pPr>
        <w:spacing w:after="120" w:line="240" w:lineRule="auto"/>
        <w:rPr>
          <w:rFonts w:cs="Arial"/>
          <w:sz w:val="19"/>
          <w:szCs w:val="19"/>
        </w:rPr>
      </w:pPr>
    </w:p>
    <w:tbl>
      <w:tblPr>
        <w:tblStyle w:val="TableGrid"/>
        <w:tblW w:w="0" w:type="auto"/>
        <w:tblLook w:val="04A0" w:firstRow="1" w:lastRow="0" w:firstColumn="1" w:lastColumn="0" w:noHBand="0" w:noVBand="1"/>
      </w:tblPr>
      <w:tblGrid>
        <w:gridCol w:w="4508"/>
        <w:gridCol w:w="4508"/>
      </w:tblGrid>
      <w:tr w:rsidR="00983DFF" w:rsidRPr="00720A3F" w14:paraId="7FE2F8E7" w14:textId="77777777" w:rsidTr="000E3566">
        <w:tc>
          <w:tcPr>
            <w:tcW w:w="9016" w:type="dxa"/>
            <w:gridSpan w:val="2"/>
          </w:tcPr>
          <w:p w14:paraId="1E1DFF97" w14:textId="6F953FCF" w:rsidR="00983DFF" w:rsidRPr="00586E2A" w:rsidRDefault="00983DFF" w:rsidP="007E6854">
            <w:pPr>
              <w:rPr>
                <w:rFonts w:cs="Arial"/>
                <w:b/>
                <w:bCs/>
              </w:rPr>
            </w:pPr>
            <w:r w:rsidRPr="00586E2A">
              <w:rPr>
                <w:rFonts w:cs="Arial"/>
                <w:b/>
                <w:bCs/>
              </w:rPr>
              <w:t>General community use</w:t>
            </w:r>
          </w:p>
        </w:tc>
      </w:tr>
      <w:tr w:rsidR="00B0681C" w:rsidRPr="00720A3F" w14:paraId="432AEC64" w14:textId="77777777" w:rsidTr="00B0681C">
        <w:tc>
          <w:tcPr>
            <w:tcW w:w="4508" w:type="dxa"/>
          </w:tcPr>
          <w:p w14:paraId="42528B94"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Purpose/Use</w:t>
            </w:r>
          </w:p>
          <w:p w14:paraId="63CB692B" w14:textId="5396CB81" w:rsidR="00B0681C" w:rsidRPr="00720A3F" w:rsidRDefault="00B0681C" w:rsidP="007E6854">
            <w:pPr>
              <w:autoSpaceDE w:val="0"/>
              <w:autoSpaceDN w:val="0"/>
              <w:adjustRightInd w:val="0"/>
              <w:rPr>
                <w:rFonts w:cs="Arial"/>
                <w:sz w:val="18"/>
                <w:szCs w:val="18"/>
              </w:rPr>
            </w:pPr>
            <w:r w:rsidRPr="00720A3F">
              <w:rPr>
                <w:rFonts w:cs="Arial"/>
                <w:sz w:val="18"/>
                <w:szCs w:val="18"/>
              </w:rPr>
              <w:t>Providing a location for, and supporting, the gathering of groups</w:t>
            </w:r>
            <w:r w:rsidR="0023369D" w:rsidRPr="00720A3F">
              <w:rPr>
                <w:rFonts w:cs="Arial"/>
                <w:sz w:val="18"/>
                <w:szCs w:val="18"/>
              </w:rPr>
              <w:t xml:space="preserve"> </w:t>
            </w:r>
            <w:r w:rsidRPr="00720A3F">
              <w:rPr>
                <w:rFonts w:cs="Arial"/>
                <w:sz w:val="18"/>
                <w:szCs w:val="18"/>
              </w:rPr>
              <w:t xml:space="preserve">for a range of social, </w:t>
            </w:r>
            <w:proofErr w:type="gramStart"/>
            <w:r w:rsidRPr="00720A3F">
              <w:rPr>
                <w:rFonts w:cs="Arial"/>
                <w:sz w:val="18"/>
                <w:szCs w:val="18"/>
              </w:rPr>
              <w:t>cultural</w:t>
            </w:r>
            <w:proofErr w:type="gramEnd"/>
            <w:r w:rsidRPr="00720A3F">
              <w:rPr>
                <w:rFonts w:cs="Arial"/>
                <w:sz w:val="18"/>
                <w:szCs w:val="18"/>
              </w:rPr>
              <w:t xml:space="preserve"> or recreational purposes</w:t>
            </w:r>
            <w:r w:rsidR="0023369D" w:rsidRPr="00720A3F">
              <w:rPr>
                <w:rFonts w:cs="Arial"/>
                <w:sz w:val="18"/>
                <w:szCs w:val="18"/>
              </w:rPr>
              <w:t>.</w:t>
            </w:r>
          </w:p>
          <w:p w14:paraId="2C9FAEFD" w14:textId="736FE1C9" w:rsidR="00B0681C" w:rsidRPr="00720A3F" w:rsidRDefault="00B0681C" w:rsidP="007E6854">
            <w:pPr>
              <w:autoSpaceDE w:val="0"/>
              <w:autoSpaceDN w:val="0"/>
              <w:adjustRightInd w:val="0"/>
              <w:rPr>
                <w:rFonts w:cs="Arial"/>
                <w:sz w:val="18"/>
                <w:szCs w:val="18"/>
              </w:rPr>
            </w:pPr>
            <w:r w:rsidRPr="00720A3F">
              <w:rPr>
                <w:rFonts w:cs="Arial"/>
                <w:sz w:val="18"/>
                <w:szCs w:val="18"/>
              </w:rPr>
              <w:t>Providing multi-purpose buildings (</w:t>
            </w:r>
            <w:proofErr w:type="gramStart"/>
            <w:r w:rsidRPr="00720A3F">
              <w:rPr>
                <w:rFonts w:cs="Arial"/>
                <w:sz w:val="18"/>
                <w:szCs w:val="18"/>
              </w:rPr>
              <w:t>e.g.</w:t>
            </w:r>
            <w:proofErr w:type="gramEnd"/>
            <w:r w:rsidRPr="00720A3F">
              <w:rPr>
                <w:rFonts w:cs="Arial"/>
                <w:sz w:val="18"/>
                <w:szCs w:val="18"/>
              </w:rPr>
              <w:t xml:space="preserve"> community halls and</w:t>
            </w:r>
            <w:r w:rsidR="0023369D" w:rsidRPr="00720A3F">
              <w:rPr>
                <w:rFonts w:cs="Arial"/>
                <w:sz w:val="18"/>
                <w:szCs w:val="18"/>
              </w:rPr>
              <w:t xml:space="preserve"> </w:t>
            </w:r>
            <w:r w:rsidRPr="00720A3F">
              <w:rPr>
                <w:rFonts w:cs="Arial"/>
                <w:sz w:val="18"/>
                <w:szCs w:val="18"/>
              </w:rPr>
              <w:t>centres) with specialised community uses such as:</w:t>
            </w:r>
          </w:p>
          <w:p w14:paraId="0508EE37"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casual or informal recreation</w:t>
            </w:r>
          </w:p>
          <w:p w14:paraId="2A27B177" w14:textId="2BA8D6E4" w:rsidR="00B0681C" w:rsidRPr="00720A3F" w:rsidRDefault="00B0681C" w:rsidP="007E6854">
            <w:pPr>
              <w:autoSpaceDE w:val="0"/>
              <w:autoSpaceDN w:val="0"/>
              <w:adjustRightInd w:val="0"/>
              <w:rPr>
                <w:rFonts w:cs="Arial"/>
                <w:sz w:val="18"/>
                <w:szCs w:val="18"/>
              </w:rPr>
            </w:pPr>
            <w:r w:rsidRPr="00720A3F">
              <w:rPr>
                <w:rFonts w:cs="Arial"/>
                <w:sz w:val="18"/>
                <w:szCs w:val="18"/>
              </w:rPr>
              <w:t>• meetings (including for social, recreational,</w:t>
            </w:r>
            <w:r w:rsidR="0023369D" w:rsidRPr="00720A3F">
              <w:rPr>
                <w:rFonts w:cs="Arial"/>
                <w:sz w:val="18"/>
                <w:szCs w:val="18"/>
              </w:rPr>
              <w:t xml:space="preserve"> </w:t>
            </w:r>
            <w:proofErr w:type="gramStart"/>
            <w:r w:rsidRPr="00720A3F">
              <w:rPr>
                <w:rFonts w:cs="Arial"/>
                <w:sz w:val="18"/>
                <w:szCs w:val="18"/>
              </w:rPr>
              <w:t>educational</w:t>
            </w:r>
            <w:proofErr w:type="gramEnd"/>
            <w:r w:rsidRPr="00720A3F">
              <w:rPr>
                <w:rFonts w:cs="Arial"/>
                <w:sz w:val="18"/>
                <w:szCs w:val="18"/>
              </w:rPr>
              <w:t xml:space="preserve"> or</w:t>
            </w:r>
            <w:r w:rsidR="0023369D" w:rsidRPr="00720A3F">
              <w:rPr>
                <w:rFonts w:cs="Arial"/>
                <w:sz w:val="18"/>
                <w:szCs w:val="18"/>
              </w:rPr>
              <w:t xml:space="preserve"> </w:t>
            </w:r>
            <w:r w:rsidRPr="00720A3F">
              <w:rPr>
                <w:rFonts w:cs="Arial"/>
                <w:sz w:val="18"/>
                <w:szCs w:val="18"/>
              </w:rPr>
              <w:t>cultural purposes)</w:t>
            </w:r>
          </w:p>
          <w:p w14:paraId="4FCFDD20"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functions</w:t>
            </w:r>
          </w:p>
          <w:p w14:paraId="7462E59F"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concerts, including all musical genres</w:t>
            </w:r>
          </w:p>
          <w:p w14:paraId="110FEC2A"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performances (including film and stage)</w:t>
            </w:r>
          </w:p>
          <w:p w14:paraId="2AE3D436"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exhibitions</w:t>
            </w:r>
          </w:p>
          <w:p w14:paraId="0150E401"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fairs and parades</w:t>
            </w:r>
          </w:p>
          <w:p w14:paraId="17479950"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workshops</w:t>
            </w:r>
          </w:p>
          <w:p w14:paraId="30D14637"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leisure or training classes</w:t>
            </w:r>
          </w:p>
          <w:p w14:paraId="677F7B24" w14:textId="08CD3431"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3F1CF3" w:rsidRPr="00720A3F">
              <w:rPr>
                <w:rFonts w:cs="Arial"/>
                <w:sz w:val="18"/>
                <w:szCs w:val="18"/>
              </w:rPr>
              <w:t>childcare</w:t>
            </w:r>
            <w:r w:rsidRPr="00720A3F">
              <w:rPr>
                <w:rFonts w:cs="Arial"/>
                <w:sz w:val="18"/>
                <w:szCs w:val="18"/>
              </w:rPr>
              <w:t xml:space="preserve"> (</w:t>
            </w:r>
            <w:proofErr w:type="gramStart"/>
            <w:r w:rsidRPr="00720A3F">
              <w:rPr>
                <w:rFonts w:cs="Arial"/>
                <w:sz w:val="18"/>
                <w:szCs w:val="18"/>
              </w:rPr>
              <w:t>e.g.</w:t>
            </w:r>
            <w:proofErr w:type="gramEnd"/>
            <w:r w:rsidRPr="00720A3F">
              <w:rPr>
                <w:rFonts w:cs="Arial"/>
                <w:sz w:val="18"/>
                <w:szCs w:val="18"/>
              </w:rPr>
              <w:t xml:space="preserve"> before and after school care, vacation care)</w:t>
            </w:r>
          </w:p>
          <w:p w14:paraId="20A3FD64"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designated group use (</w:t>
            </w:r>
            <w:proofErr w:type="gramStart"/>
            <w:r w:rsidRPr="00720A3F">
              <w:rPr>
                <w:rFonts w:cs="Arial"/>
                <w:sz w:val="18"/>
                <w:szCs w:val="18"/>
              </w:rPr>
              <w:t>e.g.</w:t>
            </w:r>
            <w:proofErr w:type="gramEnd"/>
            <w:r w:rsidRPr="00720A3F">
              <w:rPr>
                <w:rFonts w:cs="Arial"/>
                <w:sz w:val="18"/>
                <w:szCs w:val="18"/>
              </w:rPr>
              <w:t xml:space="preserve"> scout and girl guide use)</w:t>
            </w:r>
          </w:p>
          <w:p w14:paraId="0A50D3E0" w14:textId="41EA67E7"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educational centres, including libraries, </w:t>
            </w:r>
            <w:proofErr w:type="gramStart"/>
            <w:r w:rsidRPr="00720A3F">
              <w:rPr>
                <w:rFonts w:cs="Arial"/>
                <w:sz w:val="18"/>
                <w:szCs w:val="18"/>
              </w:rPr>
              <w:t>information</w:t>
            </w:r>
            <w:proofErr w:type="gramEnd"/>
            <w:r w:rsidRPr="00720A3F">
              <w:rPr>
                <w:rFonts w:cs="Arial"/>
                <w:sz w:val="18"/>
                <w:szCs w:val="18"/>
              </w:rPr>
              <w:t xml:space="preserve"> and</w:t>
            </w:r>
            <w:r w:rsidR="0023369D" w:rsidRPr="00720A3F">
              <w:rPr>
                <w:rFonts w:cs="Arial"/>
                <w:sz w:val="18"/>
                <w:szCs w:val="18"/>
              </w:rPr>
              <w:t xml:space="preserve"> </w:t>
            </w:r>
            <w:r w:rsidRPr="00720A3F">
              <w:rPr>
                <w:rFonts w:cs="Arial"/>
                <w:sz w:val="18"/>
                <w:szCs w:val="18"/>
              </w:rPr>
              <w:t>resource centres</w:t>
            </w:r>
          </w:p>
          <w:p w14:paraId="4173A6D6" w14:textId="7FC8EF14" w:rsidR="00B0681C" w:rsidRPr="00720A3F" w:rsidRDefault="00B0681C" w:rsidP="007E6854">
            <w:pPr>
              <w:rPr>
                <w:rFonts w:cs="Arial"/>
                <w:sz w:val="19"/>
                <w:szCs w:val="19"/>
              </w:rPr>
            </w:pPr>
            <w:r w:rsidRPr="00720A3F">
              <w:rPr>
                <w:rFonts w:cs="Arial"/>
                <w:sz w:val="18"/>
                <w:szCs w:val="18"/>
              </w:rPr>
              <w:t>• entertainment facilities</w:t>
            </w:r>
            <w:r w:rsidR="0023369D" w:rsidRPr="00720A3F">
              <w:rPr>
                <w:rFonts w:cs="Arial"/>
                <w:sz w:val="18"/>
                <w:szCs w:val="18"/>
              </w:rPr>
              <w:t>.</w:t>
            </w:r>
          </w:p>
        </w:tc>
        <w:tc>
          <w:tcPr>
            <w:tcW w:w="4508" w:type="dxa"/>
          </w:tcPr>
          <w:p w14:paraId="6AE0549A"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 xml:space="preserve">Development to facilitate </w:t>
            </w:r>
            <w:proofErr w:type="gramStart"/>
            <w:r w:rsidRPr="00720A3F">
              <w:rPr>
                <w:rFonts w:cs="Arial"/>
                <w:b/>
                <w:bCs/>
                <w:sz w:val="18"/>
                <w:szCs w:val="18"/>
              </w:rPr>
              <w:t>uses</w:t>
            </w:r>
            <w:proofErr w:type="gramEnd"/>
          </w:p>
          <w:p w14:paraId="57A325B7" w14:textId="4357DF2B" w:rsidR="00B0681C" w:rsidRPr="00720A3F" w:rsidRDefault="00B0681C" w:rsidP="007E6854">
            <w:pPr>
              <w:autoSpaceDE w:val="0"/>
              <w:autoSpaceDN w:val="0"/>
              <w:adjustRightInd w:val="0"/>
              <w:rPr>
                <w:rFonts w:cs="Arial"/>
                <w:sz w:val="18"/>
                <w:szCs w:val="18"/>
              </w:rPr>
            </w:pPr>
            <w:r w:rsidRPr="00720A3F">
              <w:rPr>
                <w:rFonts w:cs="Arial"/>
                <w:sz w:val="18"/>
                <w:szCs w:val="18"/>
              </w:rPr>
              <w:t>Development for the purposes of social, community, cultural</w:t>
            </w:r>
            <w:r w:rsidR="0023369D" w:rsidRPr="00720A3F">
              <w:rPr>
                <w:rFonts w:cs="Arial"/>
                <w:sz w:val="18"/>
                <w:szCs w:val="18"/>
              </w:rPr>
              <w:t xml:space="preserve"> </w:t>
            </w:r>
            <w:r w:rsidRPr="00720A3F">
              <w:rPr>
                <w:rFonts w:cs="Arial"/>
                <w:sz w:val="18"/>
                <w:szCs w:val="18"/>
              </w:rPr>
              <w:t xml:space="preserve">and recreational activities </w:t>
            </w:r>
            <w:r w:rsidR="00ED5EB5">
              <w:rPr>
                <w:rFonts w:cs="Arial"/>
                <w:sz w:val="18"/>
                <w:szCs w:val="18"/>
              </w:rPr>
              <w:t>–</w:t>
            </w:r>
            <w:r w:rsidRPr="00720A3F">
              <w:rPr>
                <w:rFonts w:cs="Arial"/>
                <w:sz w:val="18"/>
                <w:szCs w:val="18"/>
              </w:rPr>
              <w:t xml:space="preserve"> such as libraries, childcare centres,</w:t>
            </w:r>
            <w:r w:rsidR="0023369D" w:rsidRPr="00720A3F">
              <w:rPr>
                <w:rFonts w:cs="Arial"/>
                <w:sz w:val="18"/>
                <w:szCs w:val="18"/>
              </w:rPr>
              <w:t xml:space="preserve"> </w:t>
            </w:r>
            <w:r w:rsidRPr="00720A3F">
              <w:rPr>
                <w:rFonts w:cs="Arial"/>
                <w:sz w:val="18"/>
                <w:szCs w:val="18"/>
              </w:rPr>
              <w:t>youth services, aged services, men’s sheds, health services,</w:t>
            </w:r>
            <w:r w:rsidR="0023369D" w:rsidRPr="00720A3F">
              <w:rPr>
                <w:rFonts w:cs="Arial"/>
                <w:sz w:val="18"/>
                <w:szCs w:val="18"/>
              </w:rPr>
              <w:t xml:space="preserve"> </w:t>
            </w:r>
            <w:r w:rsidRPr="00720A3F">
              <w:rPr>
                <w:rFonts w:cs="Arial"/>
                <w:sz w:val="18"/>
                <w:szCs w:val="18"/>
              </w:rPr>
              <w:t>sports.</w:t>
            </w:r>
          </w:p>
          <w:p w14:paraId="28EACA6E"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Development includes:</w:t>
            </w:r>
          </w:p>
          <w:p w14:paraId="77C7805F" w14:textId="27A03C2D" w:rsidR="00B0681C" w:rsidRPr="00720A3F" w:rsidRDefault="00B0681C" w:rsidP="007E6854">
            <w:pPr>
              <w:autoSpaceDE w:val="0"/>
              <w:autoSpaceDN w:val="0"/>
              <w:adjustRightInd w:val="0"/>
              <w:rPr>
                <w:rFonts w:cs="Arial"/>
                <w:sz w:val="18"/>
                <w:szCs w:val="18"/>
              </w:rPr>
            </w:pPr>
            <w:r w:rsidRPr="00720A3F">
              <w:rPr>
                <w:rFonts w:cs="Arial"/>
                <w:sz w:val="18"/>
                <w:szCs w:val="18"/>
              </w:rPr>
              <w:t>• provision of buildings or other amenity areas to facilitate use</w:t>
            </w:r>
            <w:r w:rsidR="0023369D" w:rsidRPr="00720A3F">
              <w:rPr>
                <w:rFonts w:cs="Arial"/>
                <w:sz w:val="18"/>
                <w:szCs w:val="18"/>
              </w:rPr>
              <w:t xml:space="preserve"> </w:t>
            </w:r>
            <w:r w:rsidRPr="00720A3F">
              <w:rPr>
                <w:rFonts w:cs="Arial"/>
                <w:sz w:val="18"/>
                <w:szCs w:val="18"/>
              </w:rPr>
              <w:t>and enjoyment by the community</w:t>
            </w:r>
          </w:p>
          <w:p w14:paraId="552C7DD0" w14:textId="039E9C7D" w:rsidR="00B0681C" w:rsidRPr="00720A3F" w:rsidRDefault="00B0681C" w:rsidP="007E6854">
            <w:pPr>
              <w:autoSpaceDE w:val="0"/>
              <w:autoSpaceDN w:val="0"/>
              <w:adjustRightInd w:val="0"/>
              <w:rPr>
                <w:rFonts w:cs="Arial"/>
                <w:sz w:val="18"/>
                <w:szCs w:val="18"/>
              </w:rPr>
            </w:pPr>
            <w:r w:rsidRPr="00720A3F">
              <w:rPr>
                <w:rFonts w:cs="Arial"/>
                <w:sz w:val="18"/>
                <w:szCs w:val="18"/>
              </w:rPr>
              <w:t>• development (particularly within buildings) for the purposes</w:t>
            </w:r>
            <w:r w:rsidR="0023369D" w:rsidRPr="00720A3F">
              <w:rPr>
                <w:rFonts w:cs="Arial"/>
                <w:sz w:val="18"/>
                <w:szCs w:val="18"/>
              </w:rPr>
              <w:t xml:space="preserve"> </w:t>
            </w:r>
            <w:r w:rsidRPr="00720A3F">
              <w:rPr>
                <w:rFonts w:cs="Arial"/>
                <w:sz w:val="18"/>
                <w:szCs w:val="18"/>
              </w:rPr>
              <w:t>of addressing the needs of a particular group (</w:t>
            </w:r>
            <w:proofErr w:type="gramStart"/>
            <w:r w:rsidRPr="00720A3F">
              <w:rPr>
                <w:rFonts w:cs="Arial"/>
                <w:sz w:val="18"/>
                <w:szCs w:val="18"/>
              </w:rPr>
              <w:t>e.g.</w:t>
            </w:r>
            <w:proofErr w:type="gramEnd"/>
            <w:r w:rsidRPr="00720A3F">
              <w:rPr>
                <w:rFonts w:cs="Arial"/>
                <w:sz w:val="18"/>
                <w:szCs w:val="18"/>
              </w:rPr>
              <w:t xml:space="preserve"> a stage)</w:t>
            </w:r>
          </w:p>
          <w:p w14:paraId="7D3D6087" w14:textId="74D325EF"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landscaping and finishes, improving access, </w:t>
            </w:r>
            <w:proofErr w:type="gramStart"/>
            <w:r w:rsidRPr="00720A3F">
              <w:rPr>
                <w:rFonts w:cs="Arial"/>
                <w:sz w:val="18"/>
                <w:szCs w:val="18"/>
              </w:rPr>
              <w:t>amenity</w:t>
            </w:r>
            <w:proofErr w:type="gramEnd"/>
            <w:r w:rsidRPr="00720A3F">
              <w:rPr>
                <w:rFonts w:cs="Arial"/>
                <w:sz w:val="18"/>
                <w:szCs w:val="18"/>
              </w:rPr>
              <w:t xml:space="preserve"> and the</w:t>
            </w:r>
            <w:r w:rsidR="0023369D" w:rsidRPr="00720A3F">
              <w:rPr>
                <w:rFonts w:cs="Arial"/>
                <w:sz w:val="18"/>
                <w:szCs w:val="18"/>
              </w:rPr>
              <w:t xml:space="preserve"> </w:t>
            </w:r>
            <w:r w:rsidRPr="00720A3F">
              <w:rPr>
                <w:rFonts w:cs="Arial"/>
                <w:sz w:val="18"/>
                <w:szCs w:val="18"/>
              </w:rPr>
              <w:t>visual character of the general community area</w:t>
            </w:r>
          </w:p>
          <w:p w14:paraId="36AD14BA"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water saving initiatives such as rain gardens</w:t>
            </w:r>
          </w:p>
          <w:p w14:paraId="2900FCD0" w14:textId="72DA4D6C"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e</w:t>
            </w:r>
            <w:r w:rsidRPr="00720A3F">
              <w:rPr>
                <w:rFonts w:cs="Arial"/>
                <w:sz w:val="18"/>
                <w:szCs w:val="18"/>
              </w:rPr>
              <w:t>nergy saving initiatives such as solar lights and solar panels</w:t>
            </w:r>
          </w:p>
          <w:p w14:paraId="25EF77DA"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carparking and loading areas</w:t>
            </w:r>
          </w:p>
          <w:p w14:paraId="6ED5BA30" w14:textId="15C8B8D0"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dvertising structures and signage (such as A-frames and</w:t>
            </w:r>
          </w:p>
          <w:p w14:paraId="1854B508"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banners) that:</w:t>
            </w:r>
          </w:p>
          <w:p w14:paraId="04B1B579" w14:textId="113AD8C8"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r</w:t>
            </w:r>
            <w:r w:rsidRPr="00720A3F">
              <w:rPr>
                <w:rFonts w:cs="Arial"/>
                <w:sz w:val="18"/>
                <w:szCs w:val="18"/>
              </w:rPr>
              <w:t>elate to approved uses/activities</w:t>
            </w:r>
          </w:p>
          <w:p w14:paraId="308B93F6" w14:textId="6E6FED69"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re discreet and temporary</w:t>
            </w:r>
          </w:p>
          <w:p w14:paraId="75B81643" w14:textId="0748AEBD"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 xml:space="preserve">re approved by </w:t>
            </w:r>
            <w:r w:rsidR="00A93D19" w:rsidRPr="00720A3F">
              <w:rPr>
                <w:rFonts w:cs="Arial"/>
                <w:sz w:val="18"/>
                <w:szCs w:val="18"/>
              </w:rPr>
              <w:t>the council</w:t>
            </w:r>
          </w:p>
          <w:p w14:paraId="2C63CD36" w14:textId="172018BC" w:rsidR="00637418" w:rsidRDefault="00B0681C" w:rsidP="007E6854">
            <w:pPr>
              <w:rPr>
                <w:rFonts w:cs="Arial"/>
                <w:sz w:val="18"/>
                <w:szCs w:val="18"/>
              </w:rPr>
            </w:pPr>
            <w:r w:rsidRPr="00720A3F">
              <w:rPr>
                <w:rFonts w:cs="Arial"/>
                <w:sz w:val="18"/>
                <w:szCs w:val="18"/>
              </w:rPr>
              <w:t xml:space="preserve">• </w:t>
            </w:r>
            <w:r w:rsidR="0023369D" w:rsidRPr="00720A3F">
              <w:rPr>
                <w:rFonts w:cs="Arial"/>
                <w:sz w:val="18"/>
                <w:szCs w:val="18"/>
              </w:rPr>
              <w:t>l</w:t>
            </w:r>
            <w:r w:rsidRPr="00720A3F">
              <w:rPr>
                <w:rFonts w:cs="Arial"/>
                <w:sz w:val="18"/>
                <w:szCs w:val="18"/>
              </w:rPr>
              <w:t xml:space="preserve">ocational, </w:t>
            </w:r>
            <w:r w:rsidR="00637418" w:rsidRPr="00720A3F">
              <w:rPr>
                <w:rFonts w:cs="Arial"/>
                <w:sz w:val="18"/>
                <w:szCs w:val="18"/>
              </w:rPr>
              <w:t>directional,</w:t>
            </w:r>
            <w:r w:rsidRPr="00720A3F">
              <w:rPr>
                <w:rFonts w:cs="Arial"/>
                <w:sz w:val="18"/>
                <w:szCs w:val="18"/>
              </w:rPr>
              <w:t xml:space="preserve"> and regulatory signage</w:t>
            </w:r>
          </w:p>
          <w:p w14:paraId="0CD42F65" w14:textId="7535CF6F" w:rsidR="00B0681C" w:rsidRPr="00720A3F" w:rsidRDefault="0023369D" w:rsidP="007E6854">
            <w:pPr>
              <w:rPr>
                <w:rFonts w:cs="Arial"/>
                <w:sz w:val="19"/>
                <w:szCs w:val="19"/>
              </w:rPr>
            </w:pPr>
            <w:r w:rsidRPr="00720A3F">
              <w:rPr>
                <w:rFonts w:cs="Arial"/>
                <w:sz w:val="18"/>
                <w:szCs w:val="18"/>
              </w:rPr>
              <w:t>.</w:t>
            </w:r>
          </w:p>
        </w:tc>
      </w:tr>
    </w:tbl>
    <w:p w14:paraId="45693203" w14:textId="1B148D14" w:rsidR="00B0681C" w:rsidRPr="00720A3F" w:rsidRDefault="00B0681C" w:rsidP="007D18EA">
      <w:pPr>
        <w:spacing w:after="120" w:line="240" w:lineRule="auto"/>
        <w:rPr>
          <w:rFonts w:cs="Arial"/>
          <w:sz w:val="19"/>
          <w:szCs w:val="19"/>
        </w:rPr>
      </w:pPr>
    </w:p>
    <w:tbl>
      <w:tblPr>
        <w:tblStyle w:val="TableGrid"/>
        <w:tblW w:w="0" w:type="auto"/>
        <w:tblLook w:val="04A0" w:firstRow="1" w:lastRow="0" w:firstColumn="1" w:lastColumn="0" w:noHBand="0" w:noVBand="1"/>
      </w:tblPr>
      <w:tblGrid>
        <w:gridCol w:w="4508"/>
        <w:gridCol w:w="4508"/>
      </w:tblGrid>
      <w:tr w:rsidR="00983DFF" w:rsidRPr="00720A3F" w14:paraId="324B2B49" w14:textId="77777777" w:rsidTr="000E3566">
        <w:tc>
          <w:tcPr>
            <w:tcW w:w="9016" w:type="dxa"/>
            <w:gridSpan w:val="2"/>
          </w:tcPr>
          <w:p w14:paraId="1A7C6C15" w14:textId="780339BD" w:rsidR="00983DFF" w:rsidRPr="00586E2A" w:rsidRDefault="00983DFF" w:rsidP="007E6854">
            <w:pPr>
              <w:rPr>
                <w:rFonts w:cs="Arial"/>
                <w:b/>
                <w:bCs/>
              </w:rPr>
            </w:pPr>
            <w:r w:rsidRPr="00586E2A">
              <w:rPr>
                <w:rFonts w:cs="Arial"/>
                <w:b/>
                <w:bCs/>
              </w:rPr>
              <w:t>Natural area</w:t>
            </w:r>
          </w:p>
        </w:tc>
      </w:tr>
      <w:tr w:rsidR="00B0681C" w:rsidRPr="00720A3F" w14:paraId="739F7925" w14:textId="77777777" w:rsidTr="00B0681C">
        <w:tc>
          <w:tcPr>
            <w:tcW w:w="4508" w:type="dxa"/>
          </w:tcPr>
          <w:p w14:paraId="5B8BACB5"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Purpose/Use</w:t>
            </w:r>
          </w:p>
          <w:p w14:paraId="0D94A84E" w14:textId="45189D38"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Preservation of </w:t>
            </w:r>
            <w:r w:rsidR="008125D8" w:rsidRPr="00720A3F">
              <w:rPr>
                <w:rFonts w:cs="Arial"/>
                <w:sz w:val="18"/>
                <w:szCs w:val="18"/>
              </w:rPr>
              <w:t>the c</w:t>
            </w:r>
            <w:r w:rsidR="0077496E" w:rsidRPr="00720A3F">
              <w:rPr>
                <w:rFonts w:cs="Arial"/>
                <w:sz w:val="18"/>
                <w:szCs w:val="18"/>
              </w:rPr>
              <w:t>ouncil</w:t>
            </w:r>
            <w:r w:rsidRPr="00720A3F">
              <w:rPr>
                <w:rFonts w:cs="Arial"/>
                <w:sz w:val="18"/>
                <w:szCs w:val="18"/>
              </w:rPr>
              <w:t>’s natural heritage including the identified endangered ecological communities</w:t>
            </w:r>
          </w:p>
          <w:p w14:paraId="1B097AA6"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Preservation of biological diversity and habitat</w:t>
            </w:r>
          </w:p>
          <w:p w14:paraId="4F78A989" w14:textId="1E89F372" w:rsidR="00B0681C" w:rsidRPr="00720A3F" w:rsidRDefault="00B0681C" w:rsidP="007E6854">
            <w:pPr>
              <w:autoSpaceDE w:val="0"/>
              <w:autoSpaceDN w:val="0"/>
              <w:adjustRightInd w:val="0"/>
              <w:rPr>
                <w:rFonts w:cs="Arial"/>
                <w:sz w:val="18"/>
                <w:szCs w:val="18"/>
              </w:rPr>
            </w:pPr>
            <w:r w:rsidRPr="00720A3F">
              <w:rPr>
                <w:rFonts w:cs="Arial"/>
                <w:sz w:val="18"/>
                <w:szCs w:val="18"/>
              </w:rPr>
              <w:t>• Providing a location for relaxation and passive informal recreation</w:t>
            </w:r>
          </w:p>
          <w:p w14:paraId="630CDECF"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Walking and cycling</w:t>
            </w:r>
          </w:p>
          <w:p w14:paraId="7FCC9691"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Guided bushwalks</w:t>
            </w:r>
          </w:p>
          <w:p w14:paraId="66B9440A"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Environmental and scientific study</w:t>
            </w:r>
          </w:p>
          <w:p w14:paraId="6C742E23"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Bush regeneration works</w:t>
            </w:r>
          </w:p>
          <w:p w14:paraId="401AF43E"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Carbon sequestration</w:t>
            </w:r>
          </w:p>
          <w:p w14:paraId="08C85834" w14:textId="106451AC" w:rsidR="00B0681C" w:rsidRPr="00720A3F" w:rsidRDefault="00B0681C" w:rsidP="007E6854">
            <w:pPr>
              <w:rPr>
                <w:rFonts w:cs="Arial"/>
                <w:sz w:val="19"/>
                <w:szCs w:val="19"/>
              </w:rPr>
            </w:pPr>
            <w:r w:rsidRPr="00720A3F">
              <w:rPr>
                <w:rFonts w:cs="Arial"/>
                <w:sz w:val="18"/>
                <w:szCs w:val="18"/>
              </w:rPr>
              <w:t>• Bio-banking</w:t>
            </w:r>
          </w:p>
        </w:tc>
        <w:tc>
          <w:tcPr>
            <w:tcW w:w="4508" w:type="dxa"/>
          </w:tcPr>
          <w:p w14:paraId="7D449B20"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 xml:space="preserve">Development to facilitate </w:t>
            </w:r>
            <w:proofErr w:type="gramStart"/>
            <w:r w:rsidRPr="00720A3F">
              <w:rPr>
                <w:rFonts w:cs="Arial"/>
                <w:b/>
                <w:bCs/>
                <w:sz w:val="18"/>
                <w:szCs w:val="18"/>
              </w:rPr>
              <w:t>uses</w:t>
            </w:r>
            <w:proofErr w:type="gramEnd"/>
          </w:p>
          <w:p w14:paraId="4C001E20"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Toilets</w:t>
            </w:r>
          </w:p>
          <w:p w14:paraId="3B908313"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Picnic tables</w:t>
            </w:r>
          </w:p>
          <w:p w14:paraId="32013463"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BBQs</w:t>
            </w:r>
          </w:p>
          <w:p w14:paraId="7343948D"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Sheltered seating areas</w:t>
            </w:r>
          </w:p>
          <w:p w14:paraId="02A6D638"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Lighting</w:t>
            </w:r>
          </w:p>
          <w:p w14:paraId="5574D286"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Low impact carparks</w:t>
            </w:r>
          </w:p>
          <w:p w14:paraId="7DBD30A6"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Low impact walking trails</w:t>
            </w:r>
          </w:p>
          <w:p w14:paraId="5E005C92"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Interpretive signage</w:t>
            </w:r>
          </w:p>
          <w:p w14:paraId="4EEC2814"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Water saving initiatives such as rain gardens, swales and</w:t>
            </w:r>
          </w:p>
          <w:p w14:paraId="54CA5557"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sediment traps</w:t>
            </w:r>
          </w:p>
          <w:p w14:paraId="7138CEC8"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Energy saving initiatives such as solar lights and solar panels</w:t>
            </w:r>
          </w:p>
          <w:p w14:paraId="2B61C93E"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lastRenderedPageBreak/>
              <w:t>• Bridges</w:t>
            </w:r>
          </w:p>
          <w:p w14:paraId="6172094B" w14:textId="02E872AA" w:rsidR="00B0681C" w:rsidRPr="00720A3F" w:rsidRDefault="00B0681C" w:rsidP="007E6854">
            <w:pPr>
              <w:autoSpaceDE w:val="0"/>
              <w:autoSpaceDN w:val="0"/>
              <w:adjustRightInd w:val="0"/>
              <w:rPr>
                <w:rFonts w:cs="Arial"/>
                <w:sz w:val="18"/>
                <w:szCs w:val="18"/>
              </w:rPr>
            </w:pPr>
            <w:r w:rsidRPr="00720A3F">
              <w:rPr>
                <w:rFonts w:cs="Arial"/>
                <w:sz w:val="18"/>
                <w:szCs w:val="18"/>
              </w:rPr>
              <w:t>• Observation platforms, signs</w:t>
            </w:r>
          </w:p>
          <w:p w14:paraId="6EDB5DCE" w14:textId="157E8847" w:rsidR="00B0681C" w:rsidRPr="00720A3F" w:rsidRDefault="00B0681C" w:rsidP="007E6854">
            <w:pPr>
              <w:autoSpaceDE w:val="0"/>
              <w:autoSpaceDN w:val="0"/>
              <w:adjustRightInd w:val="0"/>
              <w:rPr>
                <w:rFonts w:cs="Arial"/>
                <w:sz w:val="18"/>
                <w:szCs w:val="18"/>
              </w:rPr>
            </w:pPr>
            <w:r w:rsidRPr="00720A3F">
              <w:rPr>
                <w:rFonts w:cs="Arial"/>
                <w:sz w:val="18"/>
                <w:szCs w:val="18"/>
              </w:rPr>
              <w:t>• Information kiosks</w:t>
            </w:r>
          </w:p>
          <w:p w14:paraId="70AAA6B0" w14:textId="0AEACB69" w:rsidR="00B0681C" w:rsidRPr="00720A3F" w:rsidRDefault="00B0681C" w:rsidP="007E6854">
            <w:pPr>
              <w:autoSpaceDE w:val="0"/>
              <w:autoSpaceDN w:val="0"/>
              <w:adjustRightInd w:val="0"/>
              <w:rPr>
                <w:rFonts w:cs="Arial"/>
                <w:sz w:val="18"/>
                <w:szCs w:val="18"/>
              </w:rPr>
            </w:pPr>
            <w:r w:rsidRPr="00720A3F">
              <w:rPr>
                <w:rFonts w:cs="Arial"/>
                <w:sz w:val="18"/>
                <w:szCs w:val="18"/>
              </w:rPr>
              <w:t>• Refreshment kiosks</w:t>
            </w:r>
          </w:p>
          <w:p w14:paraId="1A674CA4" w14:textId="230A4C39"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W</w:t>
            </w:r>
            <w:r w:rsidRPr="00720A3F">
              <w:rPr>
                <w:rFonts w:cs="Arial"/>
                <w:sz w:val="18"/>
                <w:szCs w:val="18"/>
              </w:rPr>
              <w:t>ork sheds or storage sheds required in connection with</w:t>
            </w:r>
            <w:r w:rsidR="0023369D" w:rsidRPr="00720A3F">
              <w:rPr>
                <w:rFonts w:cs="Arial"/>
                <w:sz w:val="18"/>
                <w:szCs w:val="18"/>
              </w:rPr>
              <w:t xml:space="preserve"> </w:t>
            </w:r>
            <w:r w:rsidRPr="00720A3F">
              <w:rPr>
                <w:rFonts w:cs="Arial"/>
                <w:sz w:val="18"/>
                <w:szCs w:val="18"/>
              </w:rPr>
              <w:t>the maintenance of the land</w:t>
            </w:r>
          </w:p>
          <w:p w14:paraId="07F3F9E9" w14:textId="6BA0FE31"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B</w:t>
            </w:r>
            <w:r w:rsidRPr="00720A3F">
              <w:rPr>
                <w:rFonts w:cs="Arial"/>
                <w:sz w:val="18"/>
                <w:szCs w:val="18"/>
              </w:rPr>
              <w:t>icycle/boat hire or similar</w:t>
            </w:r>
          </w:p>
          <w:p w14:paraId="32495185" w14:textId="23CC546F"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T</w:t>
            </w:r>
            <w:r w:rsidRPr="00720A3F">
              <w:rPr>
                <w:rFonts w:cs="Arial"/>
                <w:sz w:val="18"/>
                <w:szCs w:val="18"/>
              </w:rPr>
              <w:t>emporary erection or use of any building or structure</w:t>
            </w:r>
            <w:r w:rsidR="0023369D" w:rsidRPr="00720A3F">
              <w:rPr>
                <w:rFonts w:cs="Arial"/>
                <w:sz w:val="18"/>
                <w:szCs w:val="18"/>
              </w:rPr>
              <w:t xml:space="preserve"> </w:t>
            </w:r>
            <w:r w:rsidRPr="00720A3F">
              <w:rPr>
                <w:rFonts w:cs="Arial"/>
                <w:sz w:val="18"/>
                <w:szCs w:val="18"/>
              </w:rPr>
              <w:t>necessary to enable a filming project to be carried out</w:t>
            </w:r>
          </w:p>
          <w:p w14:paraId="6EEE0A0A" w14:textId="555D3E8F" w:rsidR="00B0681C" w:rsidRDefault="00B0681C" w:rsidP="007E6854">
            <w:pPr>
              <w:rPr>
                <w:rFonts w:cs="Arial"/>
                <w:sz w:val="18"/>
                <w:szCs w:val="18"/>
              </w:rPr>
            </w:pPr>
            <w:r w:rsidRPr="00720A3F">
              <w:rPr>
                <w:rFonts w:cs="Arial"/>
                <w:sz w:val="18"/>
                <w:szCs w:val="18"/>
              </w:rPr>
              <w:t xml:space="preserve">• Locational, </w:t>
            </w:r>
            <w:r w:rsidR="00637418" w:rsidRPr="00720A3F">
              <w:rPr>
                <w:rFonts w:cs="Arial"/>
                <w:sz w:val="18"/>
                <w:szCs w:val="18"/>
              </w:rPr>
              <w:t>directional,</w:t>
            </w:r>
            <w:r w:rsidRPr="00720A3F">
              <w:rPr>
                <w:rFonts w:cs="Arial"/>
                <w:sz w:val="18"/>
                <w:szCs w:val="18"/>
              </w:rPr>
              <w:t xml:space="preserve"> and regulatory signage</w:t>
            </w:r>
          </w:p>
          <w:p w14:paraId="08EC7DB7" w14:textId="31504183" w:rsidR="00637418" w:rsidRPr="00720A3F" w:rsidRDefault="00637418" w:rsidP="007E6854">
            <w:pPr>
              <w:rPr>
                <w:rFonts w:cs="Arial"/>
                <w:sz w:val="19"/>
                <w:szCs w:val="19"/>
              </w:rPr>
            </w:pPr>
          </w:p>
        </w:tc>
      </w:tr>
    </w:tbl>
    <w:p w14:paraId="7E750523" w14:textId="3F366390" w:rsidR="00B0681C" w:rsidRPr="00720A3F" w:rsidRDefault="00B0681C" w:rsidP="007D18EA">
      <w:pPr>
        <w:spacing w:after="120" w:line="240" w:lineRule="auto"/>
        <w:rPr>
          <w:rFonts w:cs="Arial"/>
          <w:sz w:val="19"/>
          <w:szCs w:val="19"/>
        </w:rPr>
      </w:pPr>
    </w:p>
    <w:p w14:paraId="071FEE1D" w14:textId="77777777" w:rsidR="004A4394" w:rsidRDefault="004A4394">
      <w:pPr>
        <w:rPr>
          <w:rFonts w:eastAsiaTheme="majorEastAsia" w:cstheme="majorBidi"/>
          <w:b/>
          <w:color w:val="1F3864" w:themeColor="accent1" w:themeShade="80"/>
          <w:sz w:val="28"/>
          <w:szCs w:val="26"/>
        </w:rPr>
      </w:pPr>
      <w:bookmarkStart w:id="56" w:name="_Toc36557439"/>
      <w:r>
        <w:br w:type="page"/>
      </w:r>
    </w:p>
    <w:p w14:paraId="0C11A3CD" w14:textId="38073242" w:rsidR="00AE6022" w:rsidRPr="00A37255" w:rsidRDefault="008B1905" w:rsidP="00DD2864">
      <w:pPr>
        <w:pStyle w:val="Heading2"/>
        <w:rPr>
          <w:sz w:val="32"/>
          <w:szCs w:val="32"/>
        </w:rPr>
      </w:pPr>
      <w:bookmarkStart w:id="57" w:name="_Toc131604913"/>
      <w:r w:rsidRPr="00A37255">
        <w:rPr>
          <w:sz w:val="32"/>
          <w:szCs w:val="32"/>
        </w:rPr>
        <w:lastRenderedPageBreak/>
        <w:t>Express authorisation of l</w:t>
      </w:r>
      <w:r w:rsidR="00AE6022" w:rsidRPr="00A37255">
        <w:rPr>
          <w:sz w:val="32"/>
          <w:szCs w:val="32"/>
        </w:rPr>
        <w:t>eases and licences</w:t>
      </w:r>
      <w:r w:rsidR="00B66B2E" w:rsidRPr="00A37255">
        <w:rPr>
          <w:sz w:val="32"/>
          <w:szCs w:val="32"/>
        </w:rPr>
        <w:t xml:space="preserve"> and other estates</w:t>
      </w:r>
      <w:bookmarkEnd w:id="56"/>
      <w:bookmarkEnd w:id="57"/>
    </w:p>
    <w:p w14:paraId="7DBE37A3" w14:textId="6730A842" w:rsidR="00C96B48" w:rsidRDefault="00ED5EB5" w:rsidP="00934085">
      <w:pPr>
        <w:pStyle w:val="Instructions"/>
      </w:pPr>
      <w:r w:rsidRPr="00482868">
        <w:rPr>
          <w:b/>
          <w:bCs/>
        </w:rPr>
        <w:t xml:space="preserve">Note: </w:t>
      </w:r>
      <w:r w:rsidR="00934085">
        <w:t xml:space="preserve">This section is critical as it outlines the </w:t>
      </w:r>
      <w:r w:rsidR="001D0A0D">
        <w:t>expressly authorised activities which may be undertaken on the Reserve.</w:t>
      </w:r>
    </w:p>
    <w:p w14:paraId="3DB59A19" w14:textId="3F3236BF" w:rsidR="004816DE" w:rsidRPr="00720A3F" w:rsidRDefault="004816DE" w:rsidP="004816DE">
      <w:pPr>
        <w:pStyle w:val="Instructions"/>
      </w:pPr>
      <w:r w:rsidRPr="00720A3F">
        <w:t xml:space="preserve">The LG Act requires that any lease, </w:t>
      </w:r>
      <w:proofErr w:type="gramStart"/>
      <w:r w:rsidRPr="00720A3F">
        <w:t>licence</w:t>
      </w:r>
      <w:proofErr w:type="gramEnd"/>
      <w:r w:rsidRPr="00720A3F">
        <w:t xml:space="preserve"> or other estates over community land must be expressly authorised by a </w:t>
      </w:r>
      <w:proofErr w:type="spellStart"/>
      <w:r w:rsidR="00E341FE">
        <w:t>P</w:t>
      </w:r>
      <w:r w:rsidR="00441730">
        <w:t>o</w:t>
      </w:r>
      <w:r w:rsidR="00E341FE">
        <w:t>M</w:t>
      </w:r>
      <w:proofErr w:type="spellEnd"/>
      <w:r w:rsidRPr="00720A3F">
        <w:t xml:space="preserve">. </w:t>
      </w:r>
    </w:p>
    <w:p w14:paraId="388E1DC7" w14:textId="4575E584" w:rsidR="007B5BA8" w:rsidRDefault="007B5BA8" w:rsidP="006F451B">
      <w:pPr>
        <w:pStyle w:val="Instructions"/>
      </w:pPr>
      <w:proofErr w:type="gramStart"/>
      <w:r>
        <w:t>As a general rule</w:t>
      </w:r>
      <w:proofErr w:type="gramEnd"/>
      <w:r>
        <w:t>, express authorisation of leases, licences or other estates should cover the:</w:t>
      </w:r>
    </w:p>
    <w:p w14:paraId="3F191A9C" w14:textId="6BDD4A78" w:rsidR="007B5BA8" w:rsidRDefault="007B5BA8" w:rsidP="00A702C0">
      <w:pPr>
        <w:pStyle w:val="Instructions"/>
        <w:numPr>
          <w:ilvl w:val="0"/>
          <w:numId w:val="26"/>
        </w:numPr>
      </w:pPr>
      <w:r>
        <w:t>type of arrangement authorised</w:t>
      </w:r>
      <w:r w:rsidR="006A07EB">
        <w:t xml:space="preserve"> – </w:t>
      </w:r>
      <w:r>
        <w:t xml:space="preserve">that is council may authorise leases and/or licences and/or other </w:t>
      </w:r>
      <w:proofErr w:type="gramStart"/>
      <w:r>
        <w:t>estates</w:t>
      </w:r>
      <w:proofErr w:type="gramEnd"/>
    </w:p>
    <w:p w14:paraId="411E98CE" w14:textId="5BD05EEF" w:rsidR="007B5BA8" w:rsidRDefault="007B5BA8" w:rsidP="00A702C0">
      <w:pPr>
        <w:pStyle w:val="Instructions"/>
        <w:numPr>
          <w:ilvl w:val="0"/>
          <w:numId w:val="26"/>
        </w:numPr>
      </w:pPr>
      <w:r>
        <w:t>land or facilities to be covered</w:t>
      </w:r>
      <w:r w:rsidR="006A07EB">
        <w:t xml:space="preserve"> – </w:t>
      </w:r>
      <w:r>
        <w:t>that is council may allow leases and/or licences and/or other estates</w:t>
      </w:r>
      <w:r w:rsidDel="00F43550">
        <w:t xml:space="preserve"> </w:t>
      </w:r>
      <w:r>
        <w:t xml:space="preserve">on all or some of the land and </w:t>
      </w:r>
      <w:proofErr w:type="gramStart"/>
      <w:r>
        <w:t>facilities</w:t>
      </w:r>
      <w:proofErr w:type="gramEnd"/>
    </w:p>
    <w:p w14:paraId="4DD8F146" w14:textId="545D74E0" w:rsidR="007B5BA8" w:rsidRDefault="007B5BA8" w:rsidP="00A702C0">
      <w:pPr>
        <w:pStyle w:val="Instructions"/>
        <w:numPr>
          <w:ilvl w:val="0"/>
          <w:numId w:val="26"/>
        </w:numPr>
      </w:pPr>
      <w:r>
        <w:t>purpose for which leasing, etc. will be granted</w:t>
      </w:r>
      <w:r w:rsidR="006A07EB">
        <w:t xml:space="preserve"> – </w:t>
      </w:r>
      <w:r>
        <w:t>council may choose to allow leasing for community purposes, business purposes, or more limited purposes such as sports or childcare facilities.</w:t>
      </w:r>
    </w:p>
    <w:p w14:paraId="16ACED7D" w14:textId="046B1CED" w:rsidR="007B5BA8" w:rsidRDefault="007B5BA8" w:rsidP="006F451B">
      <w:pPr>
        <w:pStyle w:val="Instructions"/>
      </w:pPr>
      <w:r>
        <w:t xml:space="preserve">Any authorisation should be consistent with a statement required in specific </w:t>
      </w:r>
      <w:proofErr w:type="spellStart"/>
      <w:r w:rsidR="00E341FE">
        <w:t>P</w:t>
      </w:r>
      <w:r w:rsidR="00441730">
        <w:t>o</w:t>
      </w:r>
      <w:r w:rsidR="00E341FE">
        <w:t>M</w:t>
      </w:r>
      <w:r>
        <w:t>s</w:t>
      </w:r>
      <w:proofErr w:type="spellEnd"/>
      <w:r>
        <w:t xml:space="preserve"> about the permissible future development of the land.</w:t>
      </w:r>
    </w:p>
    <w:p w14:paraId="6FE23B3B" w14:textId="1601B36F" w:rsidR="006F451B" w:rsidRDefault="006F451B" w:rsidP="006F451B">
      <w:pPr>
        <w:pStyle w:val="Instructions"/>
      </w:pPr>
      <w:r>
        <w:t xml:space="preserve">More information about express authorisation can be found in </w:t>
      </w:r>
      <w:r w:rsidRPr="00C37D22">
        <w:t>Practice Note No. 1</w:t>
      </w:r>
      <w:r w:rsidR="006A07EB" w:rsidRPr="00C37D22">
        <w:t xml:space="preserve"> – </w:t>
      </w:r>
      <w:r w:rsidRPr="00C37D22">
        <w:t>Public Land Management</w:t>
      </w:r>
      <w:r>
        <w:t xml:space="preserve"> and the </w:t>
      </w:r>
      <w:proofErr w:type="spellStart"/>
      <w:r w:rsidR="00C37D22" w:rsidRPr="00C37D22">
        <w:t>PoM</w:t>
      </w:r>
      <w:proofErr w:type="spellEnd"/>
      <w:r w:rsidRPr="00C37D22">
        <w:t xml:space="preserve"> Guidelines</w:t>
      </w:r>
    </w:p>
    <w:p w14:paraId="377B7E2F" w14:textId="21D6760F" w:rsidR="00C76ED0" w:rsidRPr="006134E1" w:rsidRDefault="008E3123" w:rsidP="006134E1">
      <w:pPr>
        <w:pStyle w:val="Instructions"/>
        <w:rPr>
          <w:b/>
          <w:bCs/>
          <w:i w:val="0"/>
          <w:iCs w:val="0"/>
        </w:rPr>
      </w:pPr>
      <w:r w:rsidRPr="006134E1">
        <w:rPr>
          <w:b/>
          <w:bCs/>
        </w:rPr>
        <w:t>Sample text</w:t>
      </w:r>
    </w:p>
    <w:p w14:paraId="47909872" w14:textId="09423FCE" w:rsidR="0098074D" w:rsidRPr="00720A3F" w:rsidRDefault="00363739" w:rsidP="0098074D">
      <w:r>
        <w:t>Under section 46(1)</w:t>
      </w:r>
      <w:r w:rsidR="00BE1D9D">
        <w:t>(b) of the LG Act, l</w:t>
      </w:r>
      <w:r w:rsidR="008E3123" w:rsidRPr="008E3123">
        <w:t xml:space="preserve">eases, </w:t>
      </w:r>
      <w:proofErr w:type="gramStart"/>
      <w:r w:rsidR="009F0F56">
        <w:t>l</w:t>
      </w:r>
      <w:r w:rsidR="008E3123" w:rsidRPr="008E3123">
        <w:t>icences</w:t>
      </w:r>
      <w:proofErr w:type="gramEnd"/>
      <w:r w:rsidR="008E3123" w:rsidRPr="008E3123">
        <w:t xml:space="preserve"> and other estates formalise the use of community land</w:t>
      </w:r>
      <w:r w:rsidR="0098074D">
        <w:t>.</w:t>
      </w:r>
      <w:r w:rsidR="008E3123" w:rsidRPr="008E3123">
        <w:t xml:space="preserve"> </w:t>
      </w:r>
      <w:r w:rsidR="00BA0F81">
        <w:t>A</w:t>
      </w:r>
      <w:r w:rsidR="0098074D" w:rsidRPr="00720A3F">
        <w:t xml:space="preserve"> lease, licence or other estate</w:t>
      </w:r>
      <w:r w:rsidR="00BA0F81">
        <w:t xml:space="preserve"> may be granted </w:t>
      </w:r>
      <w:r w:rsidR="0098074D" w:rsidRPr="00720A3F">
        <w:t xml:space="preserve">to organisations and persons, community groups, sports clubs and associations, non-government organisations, charities, community welfare services, non-profit </w:t>
      </w:r>
      <w:proofErr w:type="gramStart"/>
      <w:r w:rsidR="0098074D" w:rsidRPr="00720A3F">
        <w:t>organisations</w:t>
      </w:r>
      <w:proofErr w:type="gramEnd"/>
      <w:r w:rsidR="0098074D" w:rsidRPr="00720A3F">
        <w:t xml:space="preserve"> and government authorities.</w:t>
      </w:r>
    </w:p>
    <w:p w14:paraId="73D8CB61" w14:textId="719A8281" w:rsidR="00A76D6D" w:rsidRDefault="00A76D6D" w:rsidP="00854EC4">
      <w:r w:rsidRPr="00720A3F">
        <w:t xml:space="preserve">The lease or licence must be for uses consistent with the reserve purpose(s), the assigned categorisation and zoning of the land, be in the best interests of the community as a whole, and enable, wherever possible, shared use of community land. </w:t>
      </w:r>
    </w:p>
    <w:p w14:paraId="15FD1F27" w14:textId="1C4153EA" w:rsidR="004662A6" w:rsidRDefault="004662A6" w:rsidP="004662A6">
      <w:r w:rsidRPr="00720A3F">
        <w:t xml:space="preserve">Any lease or licence proposal will be individually assessed and considered, including the community benefit, compatibility with this </w:t>
      </w:r>
      <w:proofErr w:type="spellStart"/>
      <w:r w:rsidR="00E341FE">
        <w:t>P</w:t>
      </w:r>
      <w:r w:rsidR="00441730">
        <w:t>o</w:t>
      </w:r>
      <w:r w:rsidR="00E341FE">
        <w:t>M</w:t>
      </w:r>
      <w:proofErr w:type="spellEnd"/>
      <w:r w:rsidRPr="00720A3F">
        <w:t xml:space="preserve"> and the capacity of the community land itself and the local area to support the activity. </w:t>
      </w:r>
    </w:p>
    <w:p w14:paraId="5308BD13" w14:textId="113D0B1B" w:rsidR="008E3123" w:rsidRPr="008E3123" w:rsidRDefault="008E3123" w:rsidP="00854EC4">
      <w:r w:rsidRPr="008E3123">
        <w:t xml:space="preserve">A lease is normally issued where exclusive control of all or part of an area by a user is proposed. In all other instances a licence or </w:t>
      </w:r>
      <w:r w:rsidR="00441730" w:rsidRPr="008E3123">
        <w:t>short-term</w:t>
      </w:r>
      <w:r w:rsidRPr="008E3123">
        <w:t xml:space="preserve"> licence or hire agreement will be issued. </w:t>
      </w:r>
    </w:p>
    <w:p w14:paraId="52EB02C9" w14:textId="49133210" w:rsidR="00C96B48" w:rsidRPr="00A37255" w:rsidRDefault="00E14995" w:rsidP="00F306D2">
      <w:pPr>
        <w:pStyle w:val="Heading3"/>
        <w:rPr>
          <w:sz w:val="32"/>
          <w:szCs w:val="32"/>
        </w:rPr>
      </w:pPr>
      <w:bookmarkStart w:id="58" w:name="_Toc131604914"/>
      <w:r w:rsidRPr="00A37255">
        <w:rPr>
          <w:sz w:val="32"/>
          <w:szCs w:val="32"/>
        </w:rPr>
        <w:t>L</w:t>
      </w:r>
      <w:r w:rsidR="00C96B48" w:rsidRPr="00A37255">
        <w:rPr>
          <w:sz w:val="32"/>
          <w:szCs w:val="32"/>
        </w:rPr>
        <w:t>eases</w:t>
      </w:r>
      <w:r w:rsidR="009F0F56" w:rsidRPr="00A37255">
        <w:rPr>
          <w:sz w:val="32"/>
          <w:szCs w:val="32"/>
        </w:rPr>
        <w:t xml:space="preserve"> and</w:t>
      </w:r>
      <w:r w:rsidR="00C96B48" w:rsidRPr="00A37255">
        <w:rPr>
          <w:sz w:val="32"/>
          <w:szCs w:val="32"/>
        </w:rPr>
        <w:t xml:space="preserve"> licences authorised </w:t>
      </w:r>
      <w:r w:rsidR="00F57701" w:rsidRPr="00A37255">
        <w:rPr>
          <w:sz w:val="32"/>
          <w:szCs w:val="32"/>
        </w:rPr>
        <w:t xml:space="preserve">by the </w:t>
      </w:r>
      <w:r w:rsidR="009F0F56" w:rsidRPr="00A37255">
        <w:rPr>
          <w:sz w:val="32"/>
          <w:szCs w:val="32"/>
        </w:rPr>
        <w:t>p</w:t>
      </w:r>
      <w:r w:rsidR="00F57701" w:rsidRPr="00A37255">
        <w:rPr>
          <w:sz w:val="32"/>
          <w:szCs w:val="32"/>
        </w:rPr>
        <w:t xml:space="preserve">lan of </w:t>
      </w:r>
      <w:proofErr w:type="gramStart"/>
      <w:r w:rsidR="009F0F56" w:rsidRPr="00A37255">
        <w:rPr>
          <w:sz w:val="32"/>
          <w:szCs w:val="32"/>
        </w:rPr>
        <w:t>m</w:t>
      </w:r>
      <w:r w:rsidR="00F57701" w:rsidRPr="00A37255">
        <w:rPr>
          <w:sz w:val="32"/>
          <w:szCs w:val="32"/>
        </w:rPr>
        <w:t>anagement</w:t>
      </w:r>
      <w:bookmarkEnd w:id="58"/>
      <w:proofErr w:type="gramEnd"/>
    </w:p>
    <w:p w14:paraId="2C6C6283" w14:textId="1621DEC5" w:rsidR="00A242BC" w:rsidRPr="00720A3F" w:rsidRDefault="00E14995" w:rsidP="00A242BC">
      <w:pPr>
        <w:pStyle w:val="Instructions"/>
      </w:pPr>
      <w:r>
        <w:t xml:space="preserve">Outline what leases and licence are authorised by the </w:t>
      </w:r>
      <w:proofErr w:type="spellStart"/>
      <w:r w:rsidR="00E341FE">
        <w:t>PoM</w:t>
      </w:r>
      <w:proofErr w:type="spellEnd"/>
      <w:r w:rsidR="00BE1D9D">
        <w:t xml:space="preserve"> (as required under section 46(1)(b) of the LG Act)</w:t>
      </w:r>
      <w:r w:rsidR="00F57701">
        <w:t>. At a minimum council should include the sample text below</w:t>
      </w:r>
      <w:r w:rsidR="00DB39B9">
        <w:t>. H</w:t>
      </w:r>
      <w:r w:rsidR="00F57701">
        <w:t xml:space="preserve">owever, council may wish to </w:t>
      </w:r>
      <w:r w:rsidR="009263C2">
        <w:t xml:space="preserve">include further detail to specify the purposes for which leases and licences can be issued (see Table </w:t>
      </w:r>
      <w:r w:rsidR="00C37D22">
        <w:t>X3</w:t>
      </w:r>
      <w:r w:rsidR="009263C2">
        <w:t>)</w:t>
      </w:r>
      <w:r w:rsidR="00DB39B9">
        <w:t xml:space="preserve">. </w:t>
      </w:r>
      <w:r w:rsidR="00A242BC" w:rsidRPr="00720A3F">
        <w:t xml:space="preserve">The purposes listed in the table are examples </w:t>
      </w:r>
      <w:r w:rsidR="00A242BC">
        <w:t xml:space="preserve">of tenures </w:t>
      </w:r>
      <w:r w:rsidR="00A242BC" w:rsidRPr="00720A3F">
        <w:t>that apply to different categories of community land and are not exhaustive.</w:t>
      </w:r>
      <w:r w:rsidR="00A242BC">
        <w:t xml:space="preserve"> </w:t>
      </w:r>
    </w:p>
    <w:p w14:paraId="59A5C620" w14:textId="77777777" w:rsidR="00A242BC" w:rsidRPr="006134E1" w:rsidRDefault="00A242BC" w:rsidP="006134E1">
      <w:pPr>
        <w:pStyle w:val="Instructions"/>
        <w:rPr>
          <w:b/>
          <w:bCs/>
          <w:i w:val="0"/>
          <w:iCs w:val="0"/>
        </w:rPr>
      </w:pPr>
      <w:r w:rsidRPr="006134E1">
        <w:rPr>
          <w:b/>
          <w:bCs/>
        </w:rPr>
        <w:t xml:space="preserve">Sample Text </w:t>
      </w:r>
    </w:p>
    <w:p w14:paraId="5DCE754A" w14:textId="55BACACB" w:rsidR="00CE2CD4" w:rsidRPr="008E3123" w:rsidRDefault="00CE2CD4" w:rsidP="00CE2CD4">
      <w:r w:rsidRPr="008E3123">
        <w:t xml:space="preserve">This </w:t>
      </w:r>
      <w:r>
        <w:t>p</w:t>
      </w:r>
      <w:r w:rsidRPr="008E3123">
        <w:t xml:space="preserve">lan of </w:t>
      </w:r>
      <w:r>
        <w:t>m</w:t>
      </w:r>
      <w:r w:rsidRPr="008E3123">
        <w:t xml:space="preserve">anagement </w:t>
      </w:r>
      <w:r w:rsidRPr="008E3123">
        <w:rPr>
          <w:b/>
          <w:bCs/>
        </w:rPr>
        <w:t xml:space="preserve">expressly authorises </w:t>
      </w:r>
      <w:r w:rsidRPr="008E3123">
        <w:t xml:space="preserve">the issue of </w:t>
      </w:r>
      <w:r>
        <w:t>l</w:t>
      </w:r>
      <w:r w:rsidRPr="008E3123">
        <w:t xml:space="preserve">eases, </w:t>
      </w:r>
      <w:r>
        <w:t>l</w:t>
      </w:r>
      <w:r w:rsidRPr="008E3123">
        <w:t xml:space="preserve">icences and other </w:t>
      </w:r>
      <w:r>
        <w:t>e</w:t>
      </w:r>
      <w:r w:rsidRPr="008E3123">
        <w:t>states over the</w:t>
      </w:r>
      <w:r>
        <w:t xml:space="preserve"> land covered by the plan of management</w:t>
      </w:r>
      <w:r w:rsidRPr="008E3123">
        <w:t xml:space="preserve">, </w:t>
      </w:r>
      <w:r>
        <w:t xml:space="preserve">in accordance with section 46(1)(b) of the LG Act, </w:t>
      </w:r>
      <w:r w:rsidRPr="008E3123">
        <w:t xml:space="preserve">provided that: </w:t>
      </w:r>
    </w:p>
    <w:p w14:paraId="2BB32BF6" w14:textId="539950AE" w:rsidR="003B779D" w:rsidRPr="008E3123" w:rsidRDefault="003B779D" w:rsidP="00A702C0">
      <w:pPr>
        <w:pStyle w:val="ListParagraph"/>
        <w:numPr>
          <w:ilvl w:val="0"/>
          <w:numId w:val="27"/>
        </w:numPr>
      </w:pPr>
      <w:r>
        <w:t>t</w:t>
      </w:r>
      <w:r w:rsidRPr="008E3123">
        <w:t xml:space="preserve">he purpose is consistent with the </w:t>
      </w:r>
      <w:r>
        <w:t>purpose for which i</w:t>
      </w:r>
      <w:r w:rsidR="00115ECE">
        <w:t>t</w:t>
      </w:r>
      <w:r>
        <w:t xml:space="preserve"> was dedicated or </w:t>
      </w:r>
      <w:proofErr w:type="gramStart"/>
      <w:r>
        <w:t>reserved</w:t>
      </w:r>
      <w:proofErr w:type="gramEnd"/>
    </w:p>
    <w:p w14:paraId="13AA3551" w14:textId="3BB90ECF" w:rsidR="003B779D" w:rsidRPr="008E3123" w:rsidRDefault="003B779D" w:rsidP="00A702C0">
      <w:pPr>
        <w:pStyle w:val="ListParagraph"/>
        <w:numPr>
          <w:ilvl w:val="0"/>
          <w:numId w:val="27"/>
        </w:numPr>
      </w:pPr>
      <w:r w:rsidRPr="008E3123">
        <w:t xml:space="preserve">the purpose is consistent with the core objectives for the category of the </w:t>
      </w:r>
      <w:proofErr w:type="gramStart"/>
      <w:r w:rsidRPr="008E3123">
        <w:t>land</w:t>
      </w:r>
      <w:proofErr w:type="gramEnd"/>
    </w:p>
    <w:p w14:paraId="03CC19B4" w14:textId="5F47FC90" w:rsidR="003B779D" w:rsidRPr="008E3123" w:rsidRDefault="003B779D" w:rsidP="00A702C0">
      <w:pPr>
        <w:pStyle w:val="ListParagraph"/>
        <w:numPr>
          <w:ilvl w:val="0"/>
          <w:numId w:val="27"/>
        </w:numPr>
      </w:pPr>
      <w:r w:rsidRPr="008E3123">
        <w:lastRenderedPageBreak/>
        <w:t xml:space="preserve">the lease, licence or other estate is for a permitted purpose listed in the </w:t>
      </w:r>
      <w:r w:rsidRPr="006134E1">
        <w:rPr>
          <w:i/>
          <w:iCs/>
        </w:rPr>
        <w:t>Local Government Act 1993</w:t>
      </w:r>
      <w:r w:rsidRPr="008E3123">
        <w:t xml:space="preserve"> or the Local Government </w:t>
      </w:r>
      <w:r w:rsidR="00CE2CD4">
        <w:t xml:space="preserve">(General) </w:t>
      </w:r>
      <w:r w:rsidRPr="008E3123">
        <w:t>Regulation 20</w:t>
      </w:r>
      <w:r w:rsidR="003305B5">
        <w:t>21</w:t>
      </w:r>
    </w:p>
    <w:p w14:paraId="4802C77C" w14:textId="41D994E9" w:rsidR="003B779D" w:rsidRPr="008E3123" w:rsidRDefault="003B779D" w:rsidP="00A702C0">
      <w:pPr>
        <w:pStyle w:val="ListParagraph"/>
        <w:numPr>
          <w:ilvl w:val="0"/>
          <w:numId w:val="27"/>
        </w:numPr>
      </w:pPr>
      <w:r w:rsidRPr="008E3123">
        <w:t>the issue of the lease, licence or other estate and the provisions of the lease,</w:t>
      </w:r>
      <w:r>
        <w:t xml:space="preserve"> </w:t>
      </w:r>
      <w:r w:rsidRPr="008E3123">
        <w:t xml:space="preserve">licence or other estate can be validated by the provisions of the </w:t>
      </w:r>
      <w:r w:rsidRPr="006134E1">
        <w:rPr>
          <w:i/>
          <w:iCs/>
        </w:rPr>
        <w:t>Native Title Act</w:t>
      </w:r>
      <w:r w:rsidR="004F374C">
        <w:rPr>
          <w:i/>
          <w:iCs/>
        </w:rPr>
        <w:t xml:space="preserve"> </w:t>
      </w:r>
      <w:r w:rsidRPr="006134E1">
        <w:rPr>
          <w:i/>
          <w:iCs/>
        </w:rPr>
        <w:t>1993</w:t>
      </w:r>
      <w:r w:rsidR="00115ECE">
        <w:t xml:space="preserve"> (</w:t>
      </w:r>
      <w:proofErr w:type="spellStart"/>
      <w:r w:rsidR="00115ECE">
        <w:t>Cth</w:t>
      </w:r>
      <w:proofErr w:type="spellEnd"/>
      <w:r w:rsidR="00115ECE">
        <w:t>)</w:t>
      </w:r>
    </w:p>
    <w:p w14:paraId="2DABC99F" w14:textId="4C6C5A0D" w:rsidR="003B779D" w:rsidRPr="00586B26" w:rsidRDefault="001D4BD1" w:rsidP="1C5F38D9">
      <w:pPr>
        <w:pStyle w:val="ListParagraph"/>
        <w:numPr>
          <w:ilvl w:val="0"/>
          <w:numId w:val="27"/>
        </w:numPr>
        <w:rPr>
          <w:rFonts w:asciiTheme="minorHAnsi" w:eastAsiaTheme="minorEastAsia" w:hAnsiTheme="minorHAnsi"/>
        </w:rPr>
      </w:pPr>
      <w:r>
        <w:t xml:space="preserve">where </w:t>
      </w:r>
      <w:r w:rsidR="003B779D">
        <w:t xml:space="preserve">the land is </w:t>
      </w:r>
      <w:r>
        <w:t>s</w:t>
      </w:r>
      <w:r w:rsidR="003B779D">
        <w:t xml:space="preserve">ubject to a claim under the </w:t>
      </w:r>
      <w:r w:rsidR="003B779D" w:rsidRPr="1C5F38D9">
        <w:rPr>
          <w:i/>
          <w:iCs/>
        </w:rPr>
        <w:t>Aboriginal Land Rights Act 1983</w:t>
      </w:r>
      <w:r w:rsidR="3F86BFF4" w:rsidRPr="00586B26">
        <w:t xml:space="preserve"> </w:t>
      </w:r>
      <w:r w:rsidRPr="00586B26">
        <w:t xml:space="preserve">the issue of any lease, licence or other estate will not prevent the land from being transferred in the event the claim is </w:t>
      </w:r>
      <w:proofErr w:type="gramStart"/>
      <w:r w:rsidRPr="00586B26">
        <w:t>granted</w:t>
      </w:r>
      <w:proofErr w:type="gramEnd"/>
    </w:p>
    <w:p w14:paraId="3262AFFB" w14:textId="67B113F6" w:rsidR="003B779D" w:rsidRPr="008E3123" w:rsidRDefault="003B779D" w:rsidP="00A702C0">
      <w:pPr>
        <w:pStyle w:val="ListParagraph"/>
        <w:numPr>
          <w:ilvl w:val="0"/>
          <w:numId w:val="27"/>
        </w:numPr>
      </w:pPr>
      <w:r w:rsidRPr="008E3123">
        <w:t>the lease, licence or other estate is granted and notified in accordance with the</w:t>
      </w:r>
      <w:r>
        <w:t xml:space="preserve"> </w:t>
      </w:r>
      <w:r w:rsidRPr="008E3123">
        <w:t xml:space="preserve">provisions of the </w:t>
      </w:r>
      <w:r w:rsidRPr="006134E1">
        <w:rPr>
          <w:i/>
          <w:iCs/>
        </w:rPr>
        <w:t>Local Government Act 1993</w:t>
      </w:r>
      <w:r w:rsidRPr="008E3123">
        <w:t xml:space="preserve"> or the Local Government</w:t>
      </w:r>
      <w:r>
        <w:t xml:space="preserve"> </w:t>
      </w:r>
      <w:r w:rsidR="004607AA">
        <w:t xml:space="preserve">(General) </w:t>
      </w:r>
      <w:r w:rsidRPr="008E3123">
        <w:t>Regulation 20</w:t>
      </w:r>
      <w:r w:rsidR="003305B5">
        <w:t>21</w:t>
      </w:r>
    </w:p>
    <w:p w14:paraId="0F05F426" w14:textId="77777777" w:rsidR="003B779D" w:rsidRPr="008E3123" w:rsidRDefault="003B779D" w:rsidP="00A702C0">
      <w:pPr>
        <w:pStyle w:val="ListParagraph"/>
        <w:numPr>
          <w:ilvl w:val="0"/>
          <w:numId w:val="27"/>
        </w:numPr>
      </w:pPr>
      <w:r w:rsidRPr="008E3123">
        <w:t>the issue of the lease, licence or other estate will not materially harm the use of</w:t>
      </w:r>
      <w:r>
        <w:t xml:space="preserve"> </w:t>
      </w:r>
      <w:r w:rsidRPr="008E3123">
        <w:t>the land for any of the purposes for which it was dedicated or reserved.</w:t>
      </w:r>
    </w:p>
    <w:p w14:paraId="35396240" w14:textId="56017D8A" w:rsidR="007322B6" w:rsidRPr="001A740B" w:rsidRDefault="007322B6" w:rsidP="007322B6">
      <w:r w:rsidRPr="00720A3F">
        <w:t xml:space="preserve">Table </w:t>
      </w:r>
      <w:r w:rsidRPr="002C7C55">
        <w:rPr>
          <w:rStyle w:val="CompleteChar"/>
          <w:rFonts w:cs="Arial"/>
          <w:iCs w:val="0"/>
        </w:rPr>
        <w:t>X3</w:t>
      </w:r>
      <w:r>
        <w:rPr>
          <w:rStyle w:val="CompleteChar"/>
          <w:rFonts w:cs="Arial"/>
          <w:iCs w:val="0"/>
        </w:rPr>
        <w:t xml:space="preserve"> </w:t>
      </w:r>
      <w:r w:rsidR="00864A38">
        <w:t>further identifies</w:t>
      </w:r>
      <w:r w:rsidRPr="001A740B">
        <w:t xml:space="preserve"> the </w:t>
      </w:r>
      <w:r w:rsidR="001A740B" w:rsidRPr="001A740B">
        <w:t>purposes for which leases and licences may be issued over the reserves identified in this plan of management</w:t>
      </w:r>
      <w:r w:rsidR="004607AA">
        <w:t xml:space="preserve"> and the maximum duration of leases, </w:t>
      </w:r>
      <w:proofErr w:type="gramStart"/>
      <w:r w:rsidR="004607AA">
        <w:t>licences</w:t>
      </w:r>
      <w:proofErr w:type="gramEnd"/>
      <w:r w:rsidR="004607AA">
        <w:t xml:space="preserve"> and other estates</w:t>
      </w:r>
      <w:r w:rsidR="001A740B">
        <w:t>.</w:t>
      </w:r>
    </w:p>
    <w:p w14:paraId="195D83D2" w14:textId="75757BEF" w:rsidR="00127CCB" w:rsidRPr="00127CCB" w:rsidRDefault="000C75B5" w:rsidP="00127CCB">
      <w:pPr>
        <w:autoSpaceDE w:val="0"/>
        <w:autoSpaceDN w:val="0"/>
        <w:adjustRightInd w:val="0"/>
        <w:spacing w:after="120" w:line="240" w:lineRule="auto"/>
        <w:rPr>
          <w:rStyle w:val="CompleteChar"/>
        </w:rPr>
      </w:pPr>
      <w:r w:rsidRPr="00720A3F">
        <w:rPr>
          <w:rFonts w:cs="Arial"/>
          <w:iCs/>
        </w:rPr>
        <w:t xml:space="preserve">Table </w:t>
      </w:r>
      <w:r w:rsidRPr="002C7C55">
        <w:rPr>
          <w:rStyle w:val="CompleteChar"/>
          <w:rFonts w:cs="Arial"/>
          <w:iCs w:val="0"/>
        </w:rPr>
        <w:t>X3.</w:t>
      </w:r>
      <w:r w:rsidRPr="00720A3F">
        <w:rPr>
          <w:rFonts w:cs="Arial"/>
          <w:iCs/>
        </w:rPr>
        <w:t xml:space="preserve"> </w:t>
      </w:r>
      <w:r>
        <w:rPr>
          <w:rFonts w:cs="Arial"/>
          <w:iCs/>
        </w:rPr>
        <w:t>Express authorisation for l</w:t>
      </w:r>
      <w:r w:rsidRPr="00720A3F">
        <w:rPr>
          <w:rFonts w:cs="Arial"/>
          <w:iCs/>
        </w:rPr>
        <w:t>eases, licences and other estates</w:t>
      </w:r>
      <w:r>
        <w:rPr>
          <w:rFonts w:cs="Arial"/>
          <w:iCs/>
        </w:rPr>
        <w:t xml:space="preserve"> on reserves listed in this plan of management</w:t>
      </w:r>
      <w:r w:rsidR="00127CCB" w:rsidRPr="00127CCB">
        <w:rPr>
          <w:rStyle w:val="InstructionsChar"/>
          <w:rFonts w:cs="Arial"/>
          <w:iCs w:val="0"/>
        </w:rPr>
        <w:t xml:space="preserve"> </w:t>
      </w:r>
      <w:r w:rsidR="00127CCB" w:rsidRPr="00D064CC">
        <w:rPr>
          <w:rStyle w:val="InstructionsChar"/>
        </w:rPr>
        <w:t>delete categories/purposes that don’t apply, modify as necessary, add any required]</w:t>
      </w:r>
    </w:p>
    <w:tbl>
      <w:tblPr>
        <w:tblStyle w:val="TableGrid"/>
        <w:tblW w:w="9095" w:type="dxa"/>
        <w:tblLook w:val="04A0" w:firstRow="1" w:lastRow="0" w:firstColumn="1" w:lastColumn="0" w:noHBand="0" w:noVBand="1"/>
      </w:tblPr>
      <w:tblGrid>
        <w:gridCol w:w="1980"/>
        <w:gridCol w:w="71"/>
        <w:gridCol w:w="1913"/>
        <w:gridCol w:w="5131"/>
      </w:tblGrid>
      <w:tr w:rsidR="00BF31C9" w:rsidRPr="00720A3F" w14:paraId="7CF8EC55" w14:textId="77777777" w:rsidTr="00BF31C9">
        <w:trPr>
          <w:tblHeader/>
        </w:trPr>
        <w:tc>
          <w:tcPr>
            <w:tcW w:w="2051" w:type="dxa"/>
            <w:gridSpan w:val="2"/>
            <w:tcBorders>
              <w:bottom w:val="single" w:sz="4" w:space="0" w:color="auto"/>
            </w:tcBorders>
          </w:tcPr>
          <w:p w14:paraId="4AC9DE22" w14:textId="2657F682" w:rsidR="00BF31C9" w:rsidRPr="002C7C55" w:rsidRDefault="00BF31C9" w:rsidP="00637418">
            <w:pPr>
              <w:spacing w:after="40"/>
              <w:rPr>
                <w:rFonts w:cs="Arial"/>
                <w:b/>
                <w:bCs/>
              </w:rPr>
            </w:pPr>
            <w:r w:rsidRPr="002C7C55">
              <w:rPr>
                <w:rFonts w:cs="Arial"/>
                <w:b/>
                <w:bCs/>
              </w:rPr>
              <w:t>Community land covered</w:t>
            </w:r>
          </w:p>
        </w:tc>
        <w:tc>
          <w:tcPr>
            <w:tcW w:w="1913" w:type="dxa"/>
            <w:tcBorders>
              <w:bottom w:val="single" w:sz="4" w:space="0" w:color="auto"/>
            </w:tcBorders>
          </w:tcPr>
          <w:p w14:paraId="1DB68135" w14:textId="4206C59C" w:rsidR="00BF31C9" w:rsidRPr="002C7C55" w:rsidRDefault="00BF31C9" w:rsidP="00637418">
            <w:pPr>
              <w:spacing w:after="40"/>
              <w:rPr>
                <w:rFonts w:cs="Arial"/>
                <w:b/>
                <w:bCs/>
              </w:rPr>
            </w:pPr>
            <w:r>
              <w:rPr>
                <w:rFonts w:cs="Arial"/>
                <w:b/>
                <w:bCs/>
              </w:rPr>
              <w:t>Maximum term</w:t>
            </w:r>
          </w:p>
        </w:tc>
        <w:tc>
          <w:tcPr>
            <w:tcW w:w="5131" w:type="dxa"/>
            <w:tcBorders>
              <w:bottom w:val="single" w:sz="4" w:space="0" w:color="auto"/>
            </w:tcBorders>
          </w:tcPr>
          <w:p w14:paraId="3D5B91E6" w14:textId="49AFBC66" w:rsidR="00BF31C9" w:rsidRPr="002C7C55" w:rsidRDefault="00BF31C9" w:rsidP="00637418">
            <w:pPr>
              <w:tabs>
                <w:tab w:val="center" w:pos="6306"/>
              </w:tabs>
              <w:spacing w:after="40"/>
              <w:rPr>
                <w:rFonts w:cs="Arial"/>
                <w:b/>
                <w:bCs/>
              </w:rPr>
            </w:pPr>
            <w:r w:rsidRPr="002C7C55">
              <w:rPr>
                <w:rFonts w:cs="Arial"/>
                <w:b/>
                <w:bCs/>
              </w:rPr>
              <w:t>Purpose for which tenure may be granted</w:t>
            </w:r>
          </w:p>
        </w:tc>
      </w:tr>
      <w:tr w:rsidR="00BF31C9" w:rsidRPr="00720A3F" w14:paraId="73351D64" w14:textId="77777777" w:rsidTr="00BF31C9">
        <w:tc>
          <w:tcPr>
            <w:tcW w:w="1980" w:type="dxa"/>
            <w:tcBorders>
              <w:right w:val="nil"/>
            </w:tcBorders>
          </w:tcPr>
          <w:p w14:paraId="20B747CB" w14:textId="7F17F3FB" w:rsidR="00BF31C9" w:rsidRDefault="00BF31C9" w:rsidP="00637418">
            <w:pPr>
              <w:spacing w:after="40"/>
              <w:rPr>
                <w:rFonts w:cs="Arial"/>
                <w:b/>
                <w:bCs/>
              </w:rPr>
            </w:pPr>
            <w:r>
              <w:rPr>
                <w:rFonts w:cs="Arial"/>
                <w:b/>
                <w:bCs/>
              </w:rPr>
              <w:t>Leases</w:t>
            </w:r>
          </w:p>
        </w:tc>
        <w:tc>
          <w:tcPr>
            <w:tcW w:w="1984" w:type="dxa"/>
            <w:gridSpan w:val="2"/>
            <w:tcBorders>
              <w:left w:val="nil"/>
              <w:right w:val="nil"/>
            </w:tcBorders>
          </w:tcPr>
          <w:p w14:paraId="0862CF88" w14:textId="2224F6AC" w:rsidR="00BF31C9" w:rsidRPr="002C7C55" w:rsidRDefault="00BF31C9" w:rsidP="00637418">
            <w:pPr>
              <w:spacing w:after="40"/>
              <w:rPr>
                <w:rFonts w:cs="Arial"/>
                <w:b/>
                <w:bCs/>
              </w:rPr>
            </w:pPr>
          </w:p>
        </w:tc>
        <w:tc>
          <w:tcPr>
            <w:tcW w:w="5131" w:type="dxa"/>
            <w:tcBorders>
              <w:left w:val="nil"/>
            </w:tcBorders>
          </w:tcPr>
          <w:p w14:paraId="0113E497" w14:textId="7584F2C8" w:rsidR="00BF31C9" w:rsidRPr="002C7C55" w:rsidRDefault="00BF31C9" w:rsidP="00637418">
            <w:pPr>
              <w:spacing w:after="40"/>
              <w:rPr>
                <w:rFonts w:cs="Arial"/>
                <w:b/>
                <w:bCs/>
              </w:rPr>
            </w:pPr>
          </w:p>
        </w:tc>
      </w:tr>
      <w:tr w:rsidR="00BF31C9" w:rsidRPr="00720A3F" w14:paraId="7DF52BFC" w14:textId="77777777" w:rsidTr="00BF31C9">
        <w:tc>
          <w:tcPr>
            <w:tcW w:w="2051" w:type="dxa"/>
            <w:gridSpan w:val="2"/>
          </w:tcPr>
          <w:p w14:paraId="3F362B9A" w14:textId="1E034424" w:rsidR="00BF31C9" w:rsidRPr="00720A3F" w:rsidRDefault="00BF31C9" w:rsidP="00637418">
            <w:pPr>
              <w:spacing w:after="40"/>
              <w:rPr>
                <w:rFonts w:cs="Arial"/>
              </w:rPr>
            </w:pPr>
            <w:r w:rsidRPr="00720A3F">
              <w:rPr>
                <w:rFonts w:cs="Arial"/>
              </w:rPr>
              <w:t>Park/Sportsground</w:t>
            </w:r>
          </w:p>
        </w:tc>
        <w:tc>
          <w:tcPr>
            <w:tcW w:w="1913" w:type="dxa"/>
          </w:tcPr>
          <w:p w14:paraId="3435945B" w14:textId="77777777"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p>
        </w:tc>
        <w:tc>
          <w:tcPr>
            <w:tcW w:w="5131" w:type="dxa"/>
          </w:tcPr>
          <w:p w14:paraId="3AB0BC04" w14:textId="34EE4764"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café/kiosk areas, including seating and </w:t>
            </w:r>
            <w:proofErr w:type="gramStart"/>
            <w:r w:rsidRPr="007C412B">
              <w:rPr>
                <w:rFonts w:cs="Arial"/>
                <w:color w:val="243444"/>
              </w:rPr>
              <w:t>tables</w:t>
            </w:r>
            <w:proofErr w:type="gramEnd"/>
          </w:p>
          <w:p w14:paraId="2929C8BC" w14:textId="5431FFE7"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management of court facilities</w:t>
            </w:r>
          </w:p>
          <w:p w14:paraId="1C337AA7" w14:textId="5C4E9DCC" w:rsidR="00BF31C9" w:rsidRPr="007C412B" w:rsidRDefault="00BF31C9" w:rsidP="00637418">
            <w:pPr>
              <w:pStyle w:val="ListParagraph"/>
              <w:numPr>
                <w:ilvl w:val="0"/>
                <w:numId w:val="24"/>
              </w:numPr>
              <w:spacing w:after="40"/>
              <w:contextualSpacing w:val="0"/>
              <w:rPr>
                <w:rFonts w:cs="Arial"/>
              </w:rPr>
            </w:pPr>
            <w:r w:rsidRPr="007C412B">
              <w:rPr>
                <w:rFonts w:cs="Arial"/>
                <w:color w:val="243444"/>
              </w:rPr>
              <w:t>hire or sale of recreational equipment</w:t>
            </w:r>
          </w:p>
        </w:tc>
      </w:tr>
      <w:tr w:rsidR="00BF31C9" w:rsidRPr="00720A3F" w14:paraId="0BB211A0" w14:textId="77777777" w:rsidTr="00BF31C9">
        <w:tc>
          <w:tcPr>
            <w:tcW w:w="2051" w:type="dxa"/>
            <w:gridSpan w:val="2"/>
          </w:tcPr>
          <w:p w14:paraId="00B33289" w14:textId="409BDF16" w:rsidR="00BF31C9" w:rsidRPr="00720A3F" w:rsidRDefault="00BF31C9" w:rsidP="00637418">
            <w:pPr>
              <w:spacing w:after="40"/>
              <w:rPr>
                <w:rFonts w:cs="Arial"/>
              </w:rPr>
            </w:pPr>
            <w:r w:rsidRPr="00720A3F">
              <w:rPr>
                <w:rFonts w:cs="Arial"/>
              </w:rPr>
              <w:t>General Community Use</w:t>
            </w:r>
          </w:p>
        </w:tc>
        <w:tc>
          <w:tcPr>
            <w:tcW w:w="1913" w:type="dxa"/>
          </w:tcPr>
          <w:p w14:paraId="296553B5" w14:textId="77777777"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p>
        </w:tc>
        <w:tc>
          <w:tcPr>
            <w:tcW w:w="5131" w:type="dxa"/>
          </w:tcPr>
          <w:p w14:paraId="30F033F6" w14:textId="679A66C4"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childcare or vacation care</w:t>
            </w:r>
          </w:p>
          <w:p w14:paraId="2AF7FB2A" w14:textId="4CD4ED3E"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health or medical practitioners associated with the relevant facility (</w:t>
            </w:r>
            <w:proofErr w:type="gramStart"/>
            <w:r w:rsidRPr="007C412B">
              <w:rPr>
                <w:rFonts w:cs="Arial"/>
                <w:color w:val="243444"/>
              </w:rPr>
              <w:t>e.g.</w:t>
            </w:r>
            <w:proofErr w:type="gramEnd"/>
            <w:r w:rsidRPr="007C412B">
              <w:rPr>
                <w:rFonts w:cs="Arial"/>
                <w:color w:val="243444"/>
              </w:rPr>
              <w:t xml:space="preserve"> nutrition, physiotherapy)</w:t>
            </w:r>
          </w:p>
          <w:p w14:paraId="598CAE0B" w14:textId="3A055564"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educational purposes, including libraries, education classes, </w:t>
            </w:r>
            <w:proofErr w:type="gramStart"/>
            <w:r w:rsidRPr="007C412B">
              <w:rPr>
                <w:rFonts w:cs="Arial"/>
                <w:color w:val="243444"/>
              </w:rPr>
              <w:t>workshops</w:t>
            </w:r>
            <w:proofErr w:type="gramEnd"/>
          </w:p>
          <w:p w14:paraId="17859E44" w14:textId="201E9A16"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cultural purposes, including concerts, dramatic productions and </w:t>
            </w:r>
            <w:proofErr w:type="gramStart"/>
            <w:r w:rsidRPr="007C412B">
              <w:rPr>
                <w:rFonts w:cs="Arial"/>
                <w:color w:val="243444"/>
              </w:rPr>
              <w:t>galleries</w:t>
            </w:r>
            <w:proofErr w:type="gramEnd"/>
          </w:p>
          <w:p w14:paraId="59836498" w14:textId="000E5E32"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recreational purposes, including fitness classes, dance classes and </w:t>
            </w:r>
            <w:proofErr w:type="gramStart"/>
            <w:r w:rsidRPr="007C412B">
              <w:rPr>
                <w:rFonts w:cs="Arial"/>
                <w:color w:val="243444"/>
              </w:rPr>
              <w:t>games</w:t>
            </w:r>
            <w:proofErr w:type="gramEnd"/>
          </w:p>
          <w:p w14:paraId="20B70A57" w14:textId="4CF8D830"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sporting uses developed/operated by a private </w:t>
            </w:r>
            <w:proofErr w:type="gramStart"/>
            <w:r w:rsidRPr="007C412B">
              <w:rPr>
                <w:rFonts w:cs="Arial"/>
                <w:color w:val="243444"/>
              </w:rPr>
              <w:t>operator</w:t>
            </w:r>
            <w:proofErr w:type="gramEnd"/>
          </w:p>
          <w:p w14:paraId="29146D65" w14:textId="779153DE"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kiosk, </w:t>
            </w:r>
            <w:proofErr w:type="gramStart"/>
            <w:r w:rsidRPr="007C412B">
              <w:rPr>
                <w:rFonts w:cs="Arial"/>
                <w:color w:val="243444"/>
              </w:rPr>
              <w:t>café</w:t>
            </w:r>
            <w:proofErr w:type="gramEnd"/>
            <w:r w:rsidRPr="007C412B">
              <w:rPr>
                <w:rFonts w:cs="Arial"/>
                <w:color w:val="243444"/>
              </w:rPr>
              <w:t xml:space="preserve"> and refreshment purposes</w:t>
            </w:r>
          </w:p>
          <w:p w14:paraId="75A6665E" w14:textId="42D7014A" w:rsidR="00BF31C9" w:rsidRPr="007C412B" w:rsidRDefault="00BF31C9" w:rsidP="00637418">
            <w:pPr>
              <w:pStyle w:val="ListParagraph"/>
              <w:numPr>
                <w:ilvl w:val="0"/>
                <w:numId w:val="24"/>
              </w:numPr>
              <w:autoSpaceDE w:val="0"/>
              <w:autoSpaceDN w:val="0"/>
              <w:adjustRightInd w:val="0"/>
              <w:spacing w:after="40"/>
              <w:contextualSpacing w:val="0"/>
              <w:rPr>
                <w:rFonts w:cs="Arial"/>
              </w:rPr>
            </w:pPr>
            <w:r w:rsidRPr="007C412B">
              <w:rPr>
                <w:rFonts w:cs="Arial"/>
                <w:color w:val="243444"/>
              </w:rPr>
              <w:t>commercial retail uses associated with the facility (</w:t>
            </w:r>
            <w:proofErr w:type="gramStart"/>
            <w:r w:rsidRPr="007C412B">
              <w:rPr>
                <w:rFonts w:cs="Arial"/>
                <w:color w:val="243444"/>
              </w:rPr>
              <w:t>e.g.</w:t>
            </w:r>
            <w:proofErr w:type="gramEnd"/>
            <w:r w:rsidRPr="007C412B">
              <w:rPr>
                <w:rFonts w:cs="Arial"/>
                <w:color w:val="243444"/>
              </w:rPr>
              <w:t xml:space="preserve"> sale or hire of sports goods)</w:t>
            </w:r>
          </w:p>
        </w:tc>
      </w:tr>
      <w:tr w:rsidR="00BF31C9" w:rsidRPr="00720A3F" w14:paraId="07C66F5C" w14:textId="77777777" w:rsidTr="00BF31C9">
        <w:tc>
          <w:tcPr>
            <w:tcW w:w="2051" w:type="dxa"/>
            <w:gridSpan w:val="2"/>
            <w:tcBorders>
              <w:bottom w:val="single" w:sz="4" w:space="0" w:color="auto"/>
            </w:tcBorders>
          </w:tcPr>
          <w:p w14:paraId="3BA9ACD4" w14:textId="3444EF41" w:rsidR="00BF31C9" w:rsidRPr="00720A3F" w:rsidRDefault="00BF31C9" w:rsidP="00637418">
            <w:pPr>
              <w:spacing w:after="40"/>
              <w:rPr>
                <w:rFonts w:cs="Arial"/>
              </w:rPr>
            </w:pPr>
            <w:r w:rsidRPr="00720A3F">
              <w:rPr>
                <w:rFonts w:cs="Arial"/>
              </w:rPr>
              <w:t>Natural Area</w:t>
            </w:r>
          </w:p>
        </w:tc>
        <w:tc>
          <w:tcPr>
            <w:tcW w:w="1913" w:type="dxa"/>
            <w:tcBorders>
              <w:bottom w:val="single" w:sz="4" w:space="0" w:color="auto"/>
            </w:tcBorders>
          </w:tcPr>
          <w:p w14:paraId="7AA6E909"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p>
        </w:tc>
        <w:tc>
          <w:tcPr>
            <w:tcW w:w="5131" w:type="dxa"/>
            <w:tcBorders>
              <w:bottom w:val="single" w:sz="4" w:space="0" w:color="auto"/>
            </w:tcBorders>
          </w:tcPr>
          <w:p w14:paraId="220C40F6" w14:textId="041A2916"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walkways, pathways, bridges, causeways</w:t>
            </w:r>
          </w:p>
          <w:p w14:paraId="4DA4161B" w14:textId="717EA1A6"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observation platforms, signs </w:t>
            </w:r>
          </w:p>
          <w:p w14:paraId="7CDF6EEE" w14:textId="1DA8A0D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information kiosk</w:t>
            </w:r>
          </w:p>
          <w:p w14:paraId="22AF9DE5" w14:textId="0F57BF41"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kiosk selling light </w:t>
            </w:r>
            <w:proofErr w:type="gramStart"/>
            <w:r w:rsidRPr="00720A3F">
              <w:rPr>
                <w:rFonts w:cs="Arial"/>
                <w:color w:val="243444"/>
              </w:rPr>
              <w:t>refreshments</w:t>
            </w:r>
            <w:proofErr w:type="gramEnd"/>
          </w:p>
          <w:p w14:paraId="4649105D" w14:textId="7E2742C3"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bicycle/boat hire or similar</w:t>
            </w:r>
          </w:p>
          <w:p w14:paraId="34B8DFF0"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work sheds or storage sheds required in connection with the maintenance of the </w:t>
            </w:r>
            <w:proofErr w:type="gramStart"/>
            <w:r w:rsidRPr="00720A3F">
              <w:rPr>
                <w:rFonts w:cs="Arial"/>
                <w:color w:val="243444"/>
              </w:rPr>
              <w:t>land</w:t>
            </w:r>
            <w:proofErr w:type="gramEnd"/>
          </w:p>
          <w:p w14:paraId="66EBE2B4" w14:textId="6415D5D3"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toilets</w:t>
            </w:r>
          </w:p>
          <w:p w14:paraId="77580BB7" w14:textId="3450CFE5" w:rsidR="00BF31C9" w:rsidRPr="00720A3F" w:rsidRDefault="00BF31C9" w:rsidP="00A37255">
            <w:pPr>
              <w:pStyle w:val="ListParagraph"/>
              <w:numPr>
                <w:ilvl w:val="0"/>
                <w:numId w:val="8"/>
              </w:numPr>
              <w:autoSpaceDE w:val="0"/>
              <w:autoSpaceDN w:val="0"/>
              <w:adjustRightInd w:val="0"/>
              <w:spacing w:after="40"/>
              <w:contextualSpacing w:val="0"/>
              <w:rPr>
                <w:rFonts w:cs="Arial"/>
              </w:rPr>
            </w:pPr>
            <w:r w:rsidRPr="00720A3F">
              <w:rPr>
                <w:rFonts w:cs="Arial"/>
                <w:color w:val="243444"/>
              </w:rPr>
              <w:t>temporary erection or use of any building or structure necessary to enable a filming project to be carried out</w:t>
            </w:r>
            <w:r w:rsidRPr="00720A3F">
              <w:rPr>
                <w:rFonts w:cs="Arial"/>
              </w:rPr>
              <w:t xml:space="preserve"> </w:t>
            </w:r>
          </w:p>
        </w:tc>
      </w:tr>
      <w:tr w:rsidR="00BF31C9" w:rsidRPr="00066CC7" w14:paraId="7E2FAAA9" w14:textId="77777777" w:rsidTr="00BF31C9">
        <w:tc>
          <w:tcPr>
            <w:tcW w:w="1980" w:type="dxa"/>
            <w:tcBorders>
              <w:right w:val="nil"/>
            </w:tcBorders>
          </w:tcPr>
          <w:p w14:paraId="761DB802" w14:textId="3517CF82" w:rsidR="00BF31C9" w:rsidRPr="00066CC7" w:rsidRDefault="00BF31C9" w:rsidP="00637418">
            <w:pPr>
              <w:autoSpaceDE w:val="0"/>
              <w:autoSpaceDN w:val="0"/>
              <w:adjustRightInd w:val="0"/>
              <w:spacing w:after="40"/>
              <w:rPr>
                <w:rFonts w:cs="Arial"/>
                <w:b/>
                <w:bCs/>
              </w:rPr>
            </w:pPr>
            <w:r w:rsidRPr="00066CC7">
              <w:rPr>
                <w:rFonts w:cs="Arial"/>
                <w:b/>
                <w:bCs/>
              </w:rPr>
              <w:lastRenderedPageBreak/>
              <w:t>Licences</w:t>
            </w:r>
          </w:p>
        </w:tc>
        <w:tc>
          <w:tcPr>
            <w:tcW w:w="1984" w:type="dxa"/>
            <w:gridSpan w:val="2"/>
            <w:tcBorders>
              <w:left w:val="nil"/>
              <w:right w:val="nil"/>
            </w:tcBorders>
          </w:tcPr>
          <w:p w14:paraId="3D897288" w14:textId="282BD85A" w:rsidR="00BF31C9" w:rsidRPr="00066CC7" w:rsidRDefault="00BF31C9" w:rsidP="00637418">
            <w:pPr>
              <w:autoSpaceDE w:val="0"/>
              <w:autoSpaceDN w:val="0"/>
              <w:adjustRightInd w:val="0"/>
              <w:spacing w:after="40"/>
              <w:rPr>
                <w:rFonts w:cs="Arial"/>
                <w:b/>
                <w:bCs/>
                <w:color w:val="243444"/>
              </w:rPr>
            </w:pPr>
          </w:p>
        </w:tc>
        <w:tc>
          <w:tcPr>
            <w:tcW w:w="5131" w:type="dxa"/>
            <w:tcBorders>
              <w:left w:val="nil"/>
            </w:tcBorders>
          </w:tcPr>
          <w:p w14:paraId="1F0E2F0C" w14:textId="6105FB60" w:rsidR="00BF31C9" w:rsidRPr="00066CC7" w:rsidRDefault="00BF31C9" w:rsidP="00637418">
            <w:pPr>
              <w:autoSpaceDE w:val="0"/>
              <w:autoSpaceDN w:val="0"/>
              <w:adjustRightInd w:val="0"/>
              <w:spacing w:after="40"/>
              <w:rPr>
                <w:rFonts w:cs="Arial"/>
                <w:b/>
                <w:bCs/>
                <w:color w:val="243444"/>
              </w:rPr>
            </w:pPr>
          </w:p>
        </w:tc>
      </w:tr>
      <w:tr w:rsidR="00BF31C9" w:rsidRPr="00720A3F" w14:paraId="48CEDAA6" w14:textId="77777777" w:rsidTr="00BF31C9">
        <w:tc>
          <w:tcPr>
            <w:tcW w:w="2051" w:type="dxa"/>
            <w:gridSpan w:val="2"/>
          </w:tcPr>
          <w:p w14:paraId="4C2A90EB" w14:textId="46E9B8A9" w:rsidR="00BF31C9" w:rsidRPr="00720A3F" w:rsidRDefault="00BF31C9" w:rsidP="00637418">
            <w:pPr>
              <w:spacing w:after="40"/>
              <w:rPr>
                <w:rFonts w:cs="Arial"/>
              </w:rPr>
            </w:pPr>
            <w:r w:rsidRPr="00720A3F">
              <w:rPr>
                <w:rFonts w:cs="Arial"/>
              </w:rPr>
              <w:t>Park/Sportsground</w:t>
            </w:r>
          </w:p>
        </w:tc>
        <w:tc>
          <w:tcPr>
            <w:tcW w:w="1913" w:type="dxa"/>
          </w:tcPr>
          <w:p w14:paraId="4C4C03A4" w14:textId="77777777"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p>
        </w:tc>
        <w:tc>
          <w:tcPr>
            <w:tcW w:w="5131" w:type="dxa"/>
          </w:tcPr>
          <w:p w14:paraId="0A2CD951" w14:textId="133751DB"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r w:rsidRPr="007C412B">
              <w:rPr>
                <w:rFonts w:cs="Arial"/>
                <w:color w:val="243444"/>
              </w:rPr>
              <w:t>outdoor café/kiosk seating and tables</w:t>
            </w:r>
          </w:p>
          <w:p w14:paraId="75999E09" w14:textId="3C762E6B"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r w:rsidRPr="007C412B">
              <w:rPr>
                <w:rFonts w:cs="Arial"/>
                <w:color w:val="243444"/>
              </w:rPr>
              <w:t>management of court or similar facilities</w:t>
            </w:r>
          </w:p>
          <w:p w14:paraId="180667F5" w14:textId="6785CEF1" w:rsidR="00BF31C9" w:rsidRPr="007C412B" w:rsidRDefault="00BF31C9" w:rsidP="00637418">
            <w:pPr>
              <w:pStyle w:val="ListParagraph"/>
              <w:numPr>
                <w:ilvl w:val="0"/>
                <w:numId w:val="23"/>
              </w:numPr>
              <w:spacing w:after="40"/>
              <w:contextualSpacing w:val="0"/>
              <w:rPr>
                <w:rFonts w:cs="Arial"/>
              </w:rPr>
            </w:pPr>
            <w:r w:rsidRPr="007C412B">
              <w:rPr>
                <w:rFonts w:cs="Arial"/>
                <w:color w:val="243444"/>
              </w:rPr>
              <w:t>hire or sale of recreational equipment</w:t>
            </w:r>
          </w:p>
        </w:tc>
      </w:tr>
      <w:tr w:rsidR="00BF31C9" w:rsidRPr="00720A3F" w14:paraId="074F2195" w14:textId="77777777" w:rsidTr="00BF31C9">
        <w:tc>
          <w:tcPr>
            <w:tcW w:w="2051" w:type="dxa"/>
            <w:gridSpan w:val="2"/>
          </w:tcPr>
          <w:p w14:paraId="1A9583E8" w14:textId="0F5E0D41" w:rsidR="00BF31C9" w:rsidRPr="00720A3F" w:rsidRDefault="00BF31C9" w:rsidP="00637418">
            <w:pPr>
              <w:spacing w:after="40"/>
              <w:rPr>
                <w:rFonts w:cs="Arial"/>
              </w:rPr>
            </w:pPr>
            <w:r w:rsidRPr="00720A3F">
              <w:rPr>
                <w:rFonts w:cs="Arial"/>
              </w:rPr>
              <w:t>General Community Use</w:t>
            </w:r>
          </w:p>
        </w:tc>
        <w:tc>
          <w:tcPr>
            <w:tcW w:w="1913" w:type="dxa"/>
          </w:tcPr>
          <w:p w14:paraId="2BFC3AC3" w14:textId="77777777"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p>
        </w:tc>
        <w:tc>
          <w:tcPr>
            <w:tcW w:w="5131" w:type="dxa"/>
          </w:tcPr>
          <w:p w14:paraId="3D34C046" w14:textId="19389D6E"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r w:rsidRPr="007C412B">
              <w:rPr>
                <w:rFonts w:cs="Arial"/>
                <w:color w:val="243444"/>
              </w:rPr>
              <w:t>social purposes (including childcare, vacation care)</w:t>
            </w:r>
          </w:p>
          <w:p w14:paraId="2B896E03" w14:textId="72353EEC"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r w:rsidRPr="007C412B">
              <w:rPr>
                <w:rFonts w:cs="Arial"/>
                <w:color w:val="243444"/>
              </w:rPr>
              <w:t xml:space="preserve">educational purposes, including libraries, education classes, </w:t>
            </w:r>
            <w:proofErr w:type="gramStart"/>
            <w:r w:rsidRPr="007C412B">
              <w:rPr>
                <w:rFonts w:cs="Arial"/>
                <w:color w:val="243444"/>
              </w:rPr>
              <w:t>workshops</w:t>
            </w:r>
            <w:proofErr w:type="gramEnd"/>
          </w:p>
          <w:p w14:paraId="524E40AE" w14:textId="50EBF3B3"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r w:rsidRPr="007C412B">
              <w:rPr>
                <w:rFonts w:cs="Arial"/>
                <w:color w:val="243444"/>
              </w:rPr>
              <w:t xml:space="preserve">recreational purposes, including fitness classes, dance </w:t>
            </w:r>
            <w:proofErr w:type="gramStart"/>
            <w:r w:rsidRPr="007C412B">
              <w:rPr>
                <w:rFonts w:cs="Arial"/>
                <w:color w:val="243444"/>
              </w:rPr>
              <w:t>classes</w:t>
            </w:r>
            <w:proofErr w:type="gramEnd"/>
          </w:p>
          <w:p w14:paraId="74F21CFE" w14:textId="0529F631" w:rsidR="00BF31C9" w:rsidRPr="007C412B" w:rsidRDefault="00BF31C9" w:rsidP="00637418">
            <w:pPr>
              <w:pStyle w:val="ListParagraph"/>
              <w:numPr>
                <w:ilvl w:val="0"/>
                <w:numId w:val="23"/>
              </w:numPr>
              <w:spacing w:after="40"/>
              <w:contextualSpacing w:val="0"/>
              <w:rPr>
                <w:rFonts w:cs="Arial"/>
              </w:rPr>
            </w:pPr>
            <w:r w:rsidRPr="007C412B">
              <w:rPr>
                <w:rFonts w:cs="Arial"/>
                <w:color w:val="243444"/>
              </w:rPr>
              <w:t>café/kiosk areas</w:t>
            </w:r>
          </w:p>
        </w:tc>
      </w:tr>
      <w:tr w:rsidR="00BF31C9" w:rsidRPr="00720A3F" w14:paraId="6A0BD5D5" w14:textId="77777777" w:rsidTr="00BF31C9">
        <w:tc>
          <w:tcPr>
            <w:tcW w:w="2051" w:type="dxa"/>
            <w:gridSpan w:val="2"/>
            <w:tcBorders>
              <w:bottom w:val="single" w:sz="4" w:space="0" w:color="auto"/>
            </w:tcBorders>
          </w:tcPr>
          <w:p w14:paraId="6EF89BEA" w14:textId="262F32A2" w:rsidR="00BF31C9" w:rsidRPr="00720A3F" w:rsidRDefault="00BF31C9" w:rsidP="00637418">
            <w:pPr>
              <w:spacing w:after="40"/>
              <w:rPr>
                <w:rFonts w:cs="Arial"/>
              </w:rPr>
            </w:pPr>
            <w:r w:rsidRPr="00720A3F">
              <w:rPr>
                <w:rFonts w:cs="Arial"/>
              </w:rPr>
              <w:t>Natural Area</w:t>
            </w:r>
          </w:p>
        </w:tc>
        <w:tc>
          <w:tcPr>
            <w:tcW w:w="1913" w:type="dxa"/>
            <w:tcBorders>
              <w:bottom w:val="single" w:sz="4" w:space="0" w:color="auto"/>
            </w:tcBorders>
          </w:tcPr>
          <w:p w14:paraId="176D8694"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p>
        </w:tc>
        <w:tc>
          <w:tcPr>
            <w:tcW w:w="5131" w:type="dxa"/>
            <w:tcBorders>
              <w:bottom w:val="single" w:sz="4" w:space="0" w:color="auto"/>
            </w:tcBorders>
          </w:tcPr>
          <w:p w14:paraId="433BDC7A" w14:textId="68BF8C12"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walkways, pathways, bridges, causeways</w:t>
            </w:r>
          </w:p>
          <w:p w14:paraId="6A861294"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observation platforms, signs </w:t>
            </w:r>
          </w:p>
          <w:p w14:paraId="3483A4F0"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Information kiosk</w:t>
            </w:r>
          </w:p>
          <w:p w14:paraId="395B579D" w14:textId="1B444F46"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Kiosk selling light </w:t>
            </w:r>
            <w:proofErr w:type="gramStart"/>
            <w:r w:rsidRPr="00720A3F">
              <w:rPr>
                <w:rFonts w:cs="Arial"/>
                <w:color w:val="243444"/>
              </w:rPr>
              <w:t>refreshments</w:t>
            </w:r>
            <w:proofErr w:type="gramEnd"/>
          </w:p>
          <w:p w14:paraId="003D065E"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Bicycle/boat hire or similar</w:t>
            </w:r>
          </w:p>
          <w:p w14:paraId="4029FFF1"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work sheds or storage sheds required in connection with the maintenance of the </w:t>
            </w:r>
            <w:proofErr w:type="gramStart"/>
            <w:r w:rsidRPr="00720A3F">
              <w:rPr>
                <w:rFonts w:cs="Arial"/>
                <w:color w:val="243444"/>
              </w:rPr>
              <w:t>land</w:t>
            </w:r>
            <w:proofErr w:type="gramEnd"/>
          </w:p>
          <w:p w14:paraId="264C9872"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toilets</w:t>
            </w:r>
          </w:p>
          <w:p w14:paraId="52824131" w14:textId="66C4448F" w:rsidR="00BF31C9" w:rsidRPr="007C412B" w:rsidRDefault="00BF31C9" w:rsidP="00637418">
            <w:pPr>
              <w:pStyle w:val="ListParagraph"/>
              <w:numPr>
                <w:ilvl w:val="0"/>
                <w:numId w:val="8"/>
              </w:numPr>
              <w:autoSpaceDE w:val="0"/>
              <w:autoSpaceDN w:val="0"/>
              <w:adjustRightInd w:val="0"/>
              <w:spacing w:after="40"/>
              <w:contextualSpacing w:val="0"/>
              <w:rPr>
                <w:rFonts w:cs="Arial"/>
              </w:rPr>
            </w:pPr>
            <w:r w:rsidRPr="00720A3F">
              <w:rPr>
                <w:rFonts w:cs="Arial"/>
                <w:color w:val="243444"/>
              </w:rPr>
              <w:t>temporary erection or use of any building or structure necessary to enable a filming project to be carried out</w:t>
            </w:r>
          </w:p>
        </w:tc>
      </w:tr>
      <w:tr w:rsidR="00BF31C9" w:rsidRPr="00066CC7" w14:paraId="4B16E577" w14:textId="77777777" w:rsidTr="00BF31C9">
        <w:tc>
          <w:tcPr>
            <w:tcW w:w="1980" w:type="dxa"/>
            <w:tcBorders>
              <w:right w:val="nil"/>
            </w:tcBorders>
          </w:tcPr>
          <w:p w14:paraId="09789699" w14:textId="1D705FCE" w:rsidR="00BF31C9" w:rsidRPr="00066CC7" w:rsidRDefault="00BF31C9" w:rsidP="00637418">
            <w:pPr>
              <w:autoSpaceDE w:val="0"/>
              <w:autoSpaceDN w:val="0"/>
              <w:adjustRightInd w:val="0"/>
              <w:spacing w:after="40"/>
              <w:rPr>
                <w:rFonts w:cs="Arial"/>
                <w:b/>
                <w:bCs/>
              </w:rPr>
            </w:pPr>
            <w:r w:rsidRPr="00066CC7">
              <w:rPr>
                <w:rFonts w:cs="Arial"/>
                <w:b/>
                <w:bCs/>
              </w:rPr>
              <w:t>Other estates</w:t>
            </w:r>
          </w:p>
        </w:tc>
        <w:tc>
          <w:tcPr>
            <w:tcW w:w="1984" w:type="dxa"/>
            <w:gridSpan w:val="2"/>
            <w:tcBorders>
              <w:left w:val="nil"/>
              <w:right w:val="nil"/>
            </w:tcBorders>
          </w:tcPr>
          <w:p w14:paraId="238E02E6" w14:textId="4D7F085B" w:rsidR="00BF31C9" w:rsidRPr="00066CC7" w:rsidRDefault="00BF31C9" w:rsidP="00637418">
            <w:pPr>
              <w:autoSpaceDE w:val="0"/>
              <w:autoSpaceDN w:val="0"/>
              <w:adjustRightInd w:val="0"/>
              <w:spacing w:after="40"/>
              <w:rPr>
                <w:rFonts w:cs="Arial"/>
                <w:b/>
                <w:bCs/>
                <w:color w:val="243444"/>
              </w:rPr>
            </w:pPr>
          </w:p>
        </w:tc>
        <w:tc>
          <w:tcPr>
            <w:tcW w:w="5131" w:type="dxa"/>
            <w:tcBorders>
              <w:left w:val="nil"/>
            </w:tcBorders>
          </w:tcPr>
          <w:p w14:paraId="525612AA" w14:textId="23E50217" w:rsidR="00BF31C9" w:rsidRPr="00066CC7" w:rsidRDefault="00BF31C9" w:rsidP="00637418">
            <w:pPr>
              <w:autoSpaceDE w:val="0"/>
              <w:autoSpaceDN w:val="0"/>
              <w:adjustRightInd w:val="0"/>
              <w:spacing w:after="40"/>
              <w:rPr>
                <w:rFonts w:cs="Arial"/>
                <w:b/>
                <w:bCs/>
                <w:color w:val="243444"/>
              </w:rPr>
            </w:pPr>
          </w:p>
        </w:tc>
      </w:tr>
      <w:tr w:rsidR="00BF31C9" w:rsidRPr="00720A3F" w14:paraId="279A9D76" w14:textId="77777777" w:rsidTr="00C774AF">
        <w:trPr>
          <w:trHeight w:val="2122"/>
        </w:trPr>
        <w:tc>
          <w:tcPr>
            <w:tcW w:w="2051" w:type="dxa"/>
            <w:gridSpan w:val="2"/>
          </w:tcPr>
          <w:p w14:paraId="2695893F" w14:textId="608C0560" w:rsidR="00BF31C9" w:rsidRPr="00720A3F" w:rsidRDefault="00BF31C9" w:rsidP="00637418">
            <w:pPr>
              <w:spacing w:after="40"/>
              <w:rPr>
                <w:rFonts w:cs="Arial"/>
              </w:rPr>
            </w:pPr>
            <w:r w:rsidRPr="00720A3F">
              <w:rPr>
                <w:rFonts w:cs="Arial"/>
              </w:rPr>
              <w:t>All community land and buildings</w:t>
            </w:r>
          </w:p>
        </w:tc>
        <w:tc>
          <w:tcPr>
            <w:tcW w:w="1913" w:type="dxa"/>
          </w:tcPr>
          <w:p w14:paraId="5CE201F4" w14:textId="77777777" w:rsidR="00BF31C9" w:rsidRPr="00720A3F" w:rsidRDefault="00BF31C9" w:rsidP="00637418">
            <w:pPr>
              <w:autoSpaceDE w:val="0"/>
              <w:autoSpaceDN w:val="0"/>
              <w:adjustRightInd w:val="0"/>
              <w:spacing w:after="40"/>
              <w:rPr>
                <w:rFonts w:cs="Arial"/>
                <w:color w:val="243444"/>
              </w:rPr>
            </w:pPr>
          </w:p>
        </w:tc>
        <w:tc>
          <w:tcPr>
            <w:tcW w:w="5131" w:type="dxa"/>
          </w:tcPr>
          <w:p w14:paraId="373D9992" w14:textId="77777777" w:rsidR="003B62EC" w:rsidRPr="00502600" w:rsidRDefault="003B62EC" w:rsidP="00637418">
            <w:pPr>
              <w:autoSpaceDE w:val="0"/>
              <w:autoSpaceDN w:val="0"/>
              <w:adjustRightInd w:val="0"/>
              <w:spacing w:after="40"/>
              <w:rPr>
                <w:rFonts w:cstheme="minorHAnsi"/>
                <w:color w:val="243444"/>
                <w:sz w:val="20"/>
                <w:szCs w:val="20"/>
              </w:rPr>
            </w:pPr>
            <w:r w:rsidRPr="00502600">
              <w:rPr>
                <w:rFonts w:cstheme="minorHAnsi"/>
                <w:color w:val="243444"/>
                <w:sz w:val="20"/>
                <w:szCs w:val="20"/>
              </w:rPr>
              <w:t xml:space="preserve">This </w:t>
            </w:r>
            <w:proofErr w:type="spellStart"/>
            <w:r w:rsidRPr="00502600">
              <w:rPr>
                <w:rFonts w:cstheme="minorHAnsi"/>
                <w:color w:val="243444"/>
                <w:sz w:val="20"/>
                <w:szCs w:val="20"/>
              </w:rPr>
              <w:t>PoM</w:t>
            </w:r>
            <w:proofErr w:type="spellEnd"/>
            <w:r w:rsidRPr="00502600">
              <w:rPr>
                <w:rFonts w:cstheme="minorHAnsi"/>
                <w:color w:val="243444"/>
                <w:sz w:val="20"/>
                <w:szCs w:val="20"/>
              </w:rPr>
              <w:t xml:space="preserve">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51BF011D" w14:textId="6EB0A68E" w:rsidR="00BF31C9" w:rsidRPr="00720A3F" w:rsidRDefault="00BF31C9" w:rsidP="00637418">
            <w:pPr>
              <w:autoSpaceDE w:val="0"/>
              <w:autoSpaceDN w:val="0"/>
              <w:adjustRightInd w:val="0"/>
              <w:spacing w:after="40"/>
              <w:rPr>
                <w:rFonts w:cs="Arial"/>
              </w:rPr>
            </w:pPr>
          </w:p>
        </w:tc>
      </w:tr>
    </w:tbl>
    <w:p w14:paraId="3F2956ED" w14:textId="77777777" w:rsidR="00A6347B" w:rsidRPr="00A37255" w:rsidRDefault="00A6347B" w:rsidP="00637418">
      <w:pPr>
        <w:pStyle w:val="Heading3"/>
        <w:spacing w:after="120"/>
        <w:rPr>
          <w:rFonts w:cs="Arial"/>
          <w:sz w:val="32"/>
          <w:szCs w:val="32"/>
        </w:rPr>
      </w:pPr>
      <w:bookmarkStart w:id="59" w:name="_Toc131604915"/>
      <w:r w:rsidRPr="00A37255">
        <w:rPr>
          <w:sz w:val="32"/>
          <w:szCs w:val="32"/>
        </w:rPr>
        <w:t>Short-term licences</w:t>
      </w:r>
      <w:bookmarkEnd w:id="59"/>
      <w:r w:rsidRPr="00A37255">
        <w:rPr>
          <w:sz w:val="32"/>
          <w:szCs w:val="32"/>
        </w:rPr>
        <w:t xml:space="preserve"> </w:t>
      </w:r>
    </w:p>
    <w:p w14:paraId="2FF89CFD" w14:textId="26A1E40F" w:rsidR="00A6347B" w:rsidRDefault="00A6347B" w:rsidP="00E7313E">
      <w:pPr>
        <w:pStyle w:val="Instructions"/>
      </w:pPr>
      <w:r w:rsidRPr="00720A3F">
        <w:t>There are specific limitations on short-term licensing under Clause 116 of the Local Government (General) Regulation 20</w:t>
      </w:r>
      <w:r w:rsidR="003305B5">
        <w:t>21</w:t>
      </w:r>
      <w:r w:rsidRPr="00720A3F">
        <w:t>.</w:t>
      </w:r>
      <w:r w:rsidR="00E7313E">
        <w:t xml:space="preserve"> Outline the purposes for which a short-term licence may be issued on the land. </w:t>
      </w:r>
    </w:p>
    <w:p w14:paraId="1F5AB4D5" w14:textId="23868A3C" w:rsidR="00CE3150" w:rsidRDefault="00CE3150" w:rsidP="00CE3150">
      <w:pPr>
        <w:pStyle w:val="Instructions"/>
      </w:pPr>
      <w:r>
        <w:t xml:space="preserve">Council may </w:t>
      </w:r>
      <w:r w:rsidR="005F5F3B">
        <w:t xml:space="preserve">also </w:t>
      </w:r>
      <w:r>
        <w:t xml:space="preserve">wish to continue to use the provisions of s2.20 of the Crown Land Management Act 2016 for issuing short term licences on the Crown reserves they manage. The prescribed purposes for a short-term licence under this provision are listed in </w:t>
      </w:r>
      <w:r w:rsidRPr="00720A3F">
        <w:t xml:space="preserve">Clause </w:t>
      </w:r>
      <w:r>
        <w:t>31</w:t>
      </w:r>
      <w:r w:rsidRPr="00720A3F">
        <w:t xml:space="preserve"> of the </w:t>
      </w:r>
      <w:r>
        <w:t>Crown Land Management</w:t>
      </w:r>
      <w:r w:rsidRPr="00720A3F">
        <w:t xml:space="preserve"> Regulation 20</w:t>
      </w:r>
      <w:r>
        <w:t>18</w:t>
      </w:r>
      <w:r w:rsidRPr="00720A3F">
        <w:t>.</w:t>
      </w:r>
      <w:r>
        <w:t xml:space="preserve"> </w:t>
      </w:r>
    </w:p>
    <w:p w14:paraId="6FAB560C" w14:textId="23D022F9" w:rsidR="00A6347B" w:rsidRPr="006134E1" w:rsidRDefault="00A6347B" w:rsidP="006134E1">
      <w:pPr>
        <w:pStyle w:val="Instructions"/>
        <w:rPr>
          <w:b/>
          <w:bCs/>
          <w:i w:val="0"/>
          <w:iCs w:val="0"/>
        </w:rPr>
      </w:pPr>
      <w:r w:rsidRPr="006134E1">
        <w:rPr>
          <w:b/>
          <w:bCs/>
        </w:rPr>
        <w:t>Sample Text</w:t>
      </w:r>
    </w:p>
    <w:p w14:paraId="370C880F" w14:textId="43DD6827" w:rsidR="003A6593" w:rsidRDefault="003A6593" w:rsidP="003A6593">
      <w:pPr>
        <w:autoSpaceDE w:val="0"/>
        <w:autoSpaceDN w:val="0"/>
        <w:adjustRightInd w:val="0"/>
        <w:spacing w:after="120" w:line="240" w:lineRule="auto"/>
        <w:rPr>
          <w:rFonts w:cs="Arial"/>
        </w:rPr>
      </w:pPr>
      <w:r w:rsidRPr="00720A3F">
        <w:rPr>
          <w:rFonts w:cs="Arial"/>
        </w:rPr>
        <w:t>Short-term licences and bookings may be used to allow the council to program different uses of community land at different times, allowing the best overall use.</w:t>
      </w:r>
    </w:p>
    <w:p w14:paraId="25217B6E" w14:textId="77777777" w:rsidR="00173D0E" w:rsidRDefault="00173D0E" w:rsidP="00173D0E">
      <w:pPr>
        <w:autoSpaceDE w:val="0"/>
        <w:autoSpaceDN w:val="0"/>
        <w:adjustRightInd w:val="0"/>
        <w:spacing w:after="120" w:line="240" w:lineRule="auto"/>
        <w:rPr>
          <w:rFonts w:cs="Arial"/>
        </w:rPr>
      </w:pPr>
      <w:r w:rsidRPr="00720A3F">
        <w:rPr>
          <w:rFonts w:cs="Arial"/>
        </w:rPr>
        <w:t>Fees for short-term casual bookings will be charged in accordance with the council’s adopted fees and charges at the time.</w:t>
      </w:r>
    </w:p>
    <w:p w14:paraId="1B10F6C8" w14:textId="5BB56617" w:rsidR="00A6347B" w:rsidRDefault="00A6347B" w:rsidP="00A6347B">
      <w:pPr>
        <w:autoSpaceDE w:val="0"/>
        <w:autoSpaceDN w:val="0"/>
        <w:adjustRightInd w:val="0"/>
        <w:spacing w:after="120" w:line="240" w:lineRule="auto"/>
        <w:rPr>
          <w:rFonts w:cs="Arial"/>
        </w:rPr>
      </w:pPr>
      <w:r>
        <w:rPr>
          <w:rFonts w:cs="Arial"/>
        </w:rPr>
        <w:t xml:space="preserve">Short-term licences </w:t>
      </w:r>
      <w:r w:rsidR="00173D0E">
        <w:rPr>
          <w:rFonts w:cs="Arial"/>
        </w:rPr>
        <w:t xml:space="preserve">issued under Clause 116 of the </w:t>
      </w:r>
      <w:r w:rsidR="00173D0E">
        <w:rPr>
          <w:rFonts w:cs="Arial"/>
          <w:i/>
          <w:iCs/>
        </w:rPr>
        <w:t xml:space="preserve">Local Government (General) Regulation </w:t>
      </w:r>
      <w:r w:rsidR="00173D0E" w:rsidRPr="00B67D8C">
        <w:rPr>
          <w:rFonts w:cs="Arial"/>
          <w:i/>
          <w:iCs/>
        </w:rPr>
        <w:t>2021</w:t>
      </w:r>
      <w:r w:rsidR="00173D0E">
        <w:rPr>
          <w:rFonts w:cs="Arial"/>
        </w:rPr>
        <w:t xml:space="preserve"> </w:t>
      </w:r>
      <w:r>
        <w:rPr>
          <w:rFonts w:cs="Arial"/>
        </w:rPr>
        <w:t>are authorised for the purpose of:</w:t>
      </w:r>
    </w:p>
    <w:p w14:paraId="74D82A33" w14:textId="340B770F" w:rsidR="00A6347B" w:rsidRPr="00FF0891" w:rsidRDefault="00A6347B" w:rsidP="00A6347B">
      <w:pPr>
        <w:ind w:left="720"/>
        <w:rPr>
          <w:lang w:eastAsia="en-AU"/>
        </w:rPr>
      </w:pPr>
      <w:r w:rsidRPr="00FF0891">
        <w:rPr>
          <w:lang w:eastAsia="en-AU"/>
        </w:rPr>
        <w:lastRenderedPageBreak/>
        <w:t>(a)  the playing of a musical instrument, or singing, for fee or reward</w:t>
      </w:r>
    </w:p>
    <w:p w14:paraId="23D7D4AD" w14:textId="36E3429B" w:rsidR="00A6347B" w:rsidRPr="00FF0891" w:rsidRDefault="00A6347B" w:rsidP="00A6347B">
      <w:pPr>
        <w:ind w:left="720"/>
        <w:rPr>
          <w:lang w:eastAsia="en-AU"/>
        </w:rPr>
      </w:pPr>
      <w:r w:rsidRPr="00FF0891">
        <w:rPr>
          <w:lang w:eastAsia="en-AU"/>
        </w:rPr>
        <w:t>(b)  engaging in a trade or business</w:t>
      </w:r>
    </w:p>
    <w:p w14:paraId="2A06A4ED" w14:textId="477F0B13" w:rsidR="00A6347B" w:rsidRPr="00FF0891" w:rsidRDefault="00A6347B" w:rsidP="00A6347B">
      <w:pPr>
        <w:ind w:left="720"/>
        <w:rPr>
          <w:lang w:eastAsia="en-AU"/>
        </w:rPr>
      </w:pPr>
      <w:r w:rsidRPr="00FF0891">
        <w:rPr>
          <w:lang w:eastAsia="en-AU"/>
        </w:rPr>
        <w:t>(c)  the playing of a lawful game or sport</w:t>
      </w:r>
    </w:p>
    <w:p w14:paraId="5BF1D4CA" w14:textId="6FD8BEC7" w:rsidR="00A6347B" w:rsidRPr="00FF0891" w:rsidRDefault="00A6347B" w:rsidP="00A6347B">
      <w:pPr>
        <w:ind w:left="720"/>
        <w:rPr>
          <w:lang w:eastAsia="en-AU"/>
        </w:rPr>
      </w:pPr>
      <w:r w:rsidRPr="00FF0891">
        <w:rPr>
          <w:lang w:eastAsia="en-AU"/>
        </w:rPr>
        <w:t>(d)  the delivery of a public address</w:t>
      </w:r>
    </w:p>
    <w:p w14:paraId="677D282A" w14:textId="691BC131" w:rsidR="00A6347B" w:rsidRPr="00FF0891" w:rsidRDefault="00A6347B" w:rsidP="00A6347B">
      <w:pPr>
        <w:ind w:left="720"/>
        <w:rPr>
          <w:lang w:eastAsia="en-AU"/>
        </w:rPr>
      </w:pPr>
      <w:r w:rsidRPr="00FF0891">
        <w:rPr>
          <w:lang w:eastAsia="en-AU"/>
        </w:rPr>
        <w:t>(e)  commercial photographic sessions</w:t>
      </w:r>
    </w:p>
    <w:p w14:paraId="477ACAD8" w14:textId="68CF5A07" w:rsidR="00A6347B" w:rsidRPr="00FF0891" w:rsidRDefault="00A6347B" w:rsidP="00A6347B">
      <w:pPr>
        <w:ind w:left="720"/>
        <w:rPr>
          <w:lang w:eastAsia="en-AU"/>
        </w:rPr>
      </w:pPr>
      <w:r w:rsidRPr="00FF0891">
        <w:rPr>
          <w:lang w:eastAsia="en-AU"/>
        </w:rPr>
        <w:t>(f)  picnics and private celebrations such as weddings and family gatherings</w:t>
      </w:r>
    </w:p>
    <w:p w14:paraId="4CC49669" w14:textId="75BDA797" w:rsidR="00A6347B" w:rsidRPr="00FF0891" w:rsidRDefault="00A6347B" w:rsidP="00A6347B">
      <w:pPr>
        <w:ind w:left="720"/>
        <w:rPr>
          <w:lang w:eastAsia="en-AU"/>
        </w:rPr>
      </w:pPr>
      <w:r w:rsidRPr="00FF0891">
        <w:rPr>
          <w:lang w:eastAsia="en-AU"/>
        </w:rPr>
        <w:t>(g)  filming sessions</w:t>
      </w:r>
    </w:p>
    <w:p w14:paraId="2CCB2119" w14:textId="728DB743" w:rsidR="00A6347B" w:rsidRDefault="00A6347B" w:rsidP="00A6347B">
      <w:pPr>
        <w:ind w:left="720"/>
        <w:rPr>
          <w:lang w:eastAsia="en-AU"/>
        </w:rPr>
      </w:pPr>
      <w:r w:rsidRPr="00FF0891">
        <w:rPr>
          <w:lang w:eastAsia="en-AU"/>
        </w:rPr>
        <w:t>(h)  the agistment of stock.</w:t>
      </w:r>
    </w:p>
    <w:p w14:paraId="2AD98EB3" w14:textId="3518D9A0" w:rsidR="00173D0E" w:rsidRDefault="00CE3150" w:rsidP="00A37255">
      <w:pPr>
        <w:autoSpaceDE w:val="0"/>
        <w:autoSpaceDN w:val="0"/>
        <w:adjustRightInd w:val="0"/>
        <w:spacing w:after="240" w:line="240" w:lineRule="auto"/>
        <w:rPr>
          <w:rFonts w:cs="Arial"/>
        </w:rPr>
      </w:pPr>
      <w:r>
        <w:rPr>
          <w:rFonts w:cs="Arial"/>
        </w:rPr>
        <w:t>Additionally, t</w:t>
      </w:r>
      <w:r w:rsidR="00173D0E">
        <w:rPr>
          <w:rFonts w:cs="Arial"/>
        </w:rPr>
        <w:t xml:space="preserve">his </w:t>
      </w:r>
      <w:proofErr w:type="spellStart"/>
      <w:r w:rsidR="00173D0E">
        <w:rPr>
          <w:rFonts w:cs="Arial"/>
        </w:rPr>
        <w:t>PoM</w:t>
      </w:r>
      <w:proofErr w:type="spellEnd"/>
      <w:r w:rsidR="00173D0E">
        <w:rPr>
          <w:rFonts w:cs="Arial"/>
        </w:rPr>
        <w:t xml:space="preserve"> expressly authorises Council to issue short-term licences (for up to 12 months) under s2.20 of the </w:t>
      </w:r>
      <w:r w:rsidR="00173D0E">
        <w:rPr>
          <w:rFonts w:cs="Arial"/>
          <w:i/>
          <w:iCs/>
        </w:rPr>
        <w:t>Crown Land Management Act</w:t>
      </w:r>
      <w:r w:rsidR="00224ADF">
        <w:rPr>
          <w:rFonts w:cs="Arial"/>
          <w:i/>
          <w:iCs/>
        </w:rPr>
        <w:t xml:space="preserve"> 2016</w:t>
      </w:r>
      <w:r w:rsidR="00173D0E">
        <w:rPr>
          <w:rFonts w:cs="Arial"/>
        </w:rPr>
        <w:t xml:space="preserve"> for the prescribed purposes listed in Clause 31 of the </w:t>
      </w:r>
      <w:r w:rsidR="00173D0E">
        <w:rPr>
          <w:rFonts w:cs="Arial"/>
          <w:i/>
          <w:iCs/>
        </w:rPr>
        <w:t>Crown Land Management Regulation 2018.</w:t>
      </w:r>
      <w:r w:rsidR="00173D0E">
        <w:rPr>
          <w:rFonts w:cs="Arial"/>
        </w:rPr>
        <w:t xml:space="preserve"> Short-term licences granted under s2.20 of the </w:t>
      </w:r>
      <w:proofErr w:type="spellStart"/>
      <w:r w:rsidR="00173D0E">
        <w:rPr>
          <w:rFonts w:cs="Arial"/>
        </w:rPr>
        <w:t>CLM</w:t>
      </w:r>
      <w:proofErr w:type="spellEnd"/>
      <w:r w:rsidR="00173D0E">
        <w:rPr>
          <w:rFonts w:cs="Arial"/>
        </w:rPr>
        <w:t xml:space="preserve"> Act are authorised for the following prescribed purposes:</w:t>
      </w:r>
    </w:p>
    <w:p w14:paraId="77443ED1" w14:textId="77777777" w:rsidR="00173D0E" w:rsidRPr="00B9240E" w:rsidRDefault="00173D0E" w:rsidP="00173D0E">
      <w:pPr>
        <w:spacing w:after="120" w:line="240" w:lineRule="atLeast"/>
        <w:ind w:left="720"/>
        <w:rPr>
          <w:lang w:eastAsia="en-AU"/>
        </w:rPr>
      </w:pPr>
      <w:r w:rsidRPr="00B9240E">
        <w:rPr>
          <w:lang w:eastAsia="en-AU"/>
        </w:rPr>
        <w:t>(a)  access through a reserve,</w:t>
      </w:r>
    </w:p>
    <w:p w14:paraId="102AD74F" w14:textId="77777777" w:rsidR="00173D0E" w:rsidRPr="00B9240E" w:rsidRDefault="00173D0E" w:rsidP="00173D0E">
      <w:pPr>
        <w:spacing w:after="120" w:line="240" w:lineRule="atLeast"/>
        <w:ind w:left="720"/>
        <w:rPr>
          <w:lang w:eastAsia="en-AU"/>
        </w:rPr>
      </w:pPr>
      <w:r w:rsidRPr="00B9240E">
        <w:rPr>
          <w:lang w:eastAsia="en-AU"/>
        </w:rPr>
        <w:t>(b)  advertising,</w:t>
      </w:r>
    </w:p>
    <w:p w14:paraId="56929D15" w14:textId="77777777" w:rsidR="00173D0E" w:rsidRPr="00B9240E" w:rsidRDefault="00173D0E" w:rsidP="00173D0E">
      <w:pPr>
        <w:spacing w:after="120" w:line="240" w:lineRule="atLeast"/>
        <w:ind w:left="720"/>
        <w:rPr>
          <w:lang w:eastAsia="en-AU"/>
        </w:rPr>
      </w:pPr>
      <w:r w:rsidRPr="00B9240E">
        <w:rPr>
          <w:lang w:eastAsia="en-AU"/>
        </w:rPr>
        <w:t>(c)  camping using a tent, caravan or otherwise,</w:t>
      </w:r>
    </w:p>
    <w:p w14:paraId="51A10EFC" w14:textId="77777777" w:rsidR="00173D0E" w:rsidRPr="00B9240E" w:rsidRDefault="00173D0E" w:rsidP="00173D0E">
      <w:pPr>
        <w:spacing w:after="120" w:line="240" w:lineRule="atLeast"/>
        <w:ind w:left="720"/>
        <w:rPr>
          <w:lang w:eastAsia="en-AU"/>
        </w:rPr>
      </w:pPr>
      <w:r w:rsidRPr="00B9240E">
        <w:rPr>
          <w:lang w:eastAsia="en-AU"/>
        </w:rPr>
        <w:t>(d)  catering,</w:t>
      </w:r>
    </w:p>
    <w:p w14:paraId="2AC8CA04" w14:textId="77777777" w:rsidR="00173D0E" w:rsidRPr="00B9240E" w:rsidRDefault="00173D0E" w:rsidP="00173D0E">
      <w:pPr>
        <w:spacing w:after="120" w:line="240" w:lineRule="atLeast"/>
        <w:ind w:left="720"/>
        <w:rPr>
          <w:lang w:eastAsia="en-AU"/>
        </w:rPr>
      </w:pPr>
      <w:r w:rsidRPr="00B9240E">
        <w:rPr>
          <w:lang w:eastAsia="en-AU"/>
        </w:rPr>
        <w:t xml:space="preserve">(e)  community, </w:t>
      </w:r>
      <w:proofErr w:type="gramStart"/>
      <w:r w:rsidRPr="00B9240E">
        <w:rPr>
          <w:lang w:eastAsia="en-AU"/>
        </w:rPr>
        <w:t>training</w:t>
      </w:r>
      <w:proofErr w:type="gramEnd"/>
      <w:r w:rsidRPr="00B9240E">
        <w:rPr>
          <w:lang w:eastAsia="en-AU"/>
        </w:rPr>
        <w:t xml:space="preserve"> or education,</w:t>
      </w:r>
    </w:p>
    <w:p w14:paraId="73FAC794" w14:textId="77777777" w:rsidR="00173D0E" w:rsidRPr="00B9240E" w:rsidRDefault="00173D0E" w:rsidP="00173D0E">
      <w:pPr>
        <w:spacing w:after="120" w:line="240" w:lineRule="atLeast"/>
        <w:ind w:left="720"/>
        <w:rPr>
          <w:lang w:eastAsia="en-AU"/>
        </w:rPr>
      </w:pPr>
      <w:r w:rsidRPr="00B9240E">
        <w:rPr>
          <w:lang w:eastAsia="en-AU"/>
        </w:rPr>
        <w:t>(f)  emergency occupation,</w:t>
      </w:r>
    </w:p>
    <w:p w14:paraId="76C76795" w14:textId="77777777" w:rsidR="00173D0E" w:rsidRPr="00B9240E" w:rsidRDefault="00173D0E" w:rsidP="00173D0E">
      <w:pPr>
        <w:spacing w:after="120" w:line="240" w:lineRule="atLeast"/>
        <w:ind w:left="720"/>
        <w:rPr>
          <w:lang w:eastAsia="en-AU"/>
        </w:rPr>
      </w:pPr>
      <w:r w:rsidRPr="00B9240E">
        <w:rPr>
          <w:lang w:eastAsia="en-AU"/>
        </w:rPr>
        <w:t>(g)  entertainment,</w:t>
      </w:r>
    </w:p>
    <w:p w14:paraId="5ADDB1D8" w14:textId="77777777" w:rsidR="00173D0E" w:rsidRPr="00B9240E" w:rsidRDefault="00173D0E" w:rsidP="00173D0E">
      <w:pPr>
        <w:spacing w:after="120" w:line="240" w:lineRule="atLeast"/>
        <w:ind w:left="720"/>
        <w:rPr>
          <w:lang w:eastAsia="en-AU"/>
        </w:rPr>
      </w:pPr>
      <w:r w:rsidRPr="00B9240E">
        <w:rPr>
          <w:lang w:eastAsia="en-AU"/>
        </w:rPr>
        <w:t>(h)  environmental protection, conservation or restoration or environmental studies,</w:t>
      </w:r>
    </w:p>
    <w:p w14:paraId="05FC88E8" w14:textId="77777777" w:rsidR="00173D0E" w:rsidRPr="00B9240E" w:rsidRDefault="00173D0E" w:rsidP="00173D0E">
      <w:pPr>
        <w:spacing w:after="120" w:line="240" w:lineRule="atLeast"/>
        <w:ind w:left="720"/>
        <w:rPr>
          <w:lang w:eastAsia="en-AU"/>
        </w:rPr>
      </w:pPr>
      <w:r w:rsidRPr="00B9240E">
        <w:rPr>
          <w:lang w:eastAsia="en-AU"/>
        </w:rPr>
        <w:t>(</w:t>
      </w:r>
      <w:proofErr w:type="spellStart"/>
      <w:r w:rsidRPr="00B9240E">
        <w:rPr>
          <w:lang w:eastAsia="en-AU"/>
        </w:rPr>
        <w:t>i</w:t>
      </w:r>
      <w:proofErr w:type="spellEnd"/>
      <w:r w:rsidRPr="00B9240E">
        <w:rPr>
          <w:lang w:eastAsia="en-AU"/>
        </w:rPr>
        <w:t>)  equestrian events,</w:t>
      </w:r>
    </w:p>
    <w:p w14:paraId="441CF32A" w14:textId="77777777" w:rsidR="00173D0E" w:rsidRPr="00B9240E" w:rsidRDefault="00173D0E" w:rsidP="00173D0E">
      <w:pPr>
        <w:spacing w:after="120" w:line="240" w:lineRule="atLeast"/>
        <w:ind w:left="720"/>
        <w:rPr>
          <w:lang w:eastAsia="en-AU"/>
        </w:rPr>
      </w:pPr>
      <w:r w:rsidRPr="00B9240E">
        <w:rPr>
          <w:lang w:eastAsia="en-AU"/>
        </w:rPr>
        <w:t>(j)  exhibitions,</w:t>
      </w:r>
    </w:p>
    <w:p w14:paraId="25A965A8" w14:textId="77777777" w:rsidR="00173D0E" w:rsidRPr="00B9240E" w:rsidRDefault="00173D0E" w:rsidP="00173D0E">
      <w:pPr>
        <w:spacing w:after="120" w:line="240" w:lineRule="atLeast"/>
        <w:ind w:left="720"/>
        <w:rPr>
          <w:lang w:eastAsia="en-AU"/>
        </w:rPr>
      </w:pPr>
      <w:r w:rsidRPr="00B9240E">
        <w:rPr>
          <w:lang w:eastAsia="en-AU"/>
        </w:rPr>
        <w:t>(k)  filming (as defined in the Local Government Act 1993),</w:t>
      </w:r>
    </w:p>
    <w:p w14:paraId="6EAD97E0" w14:textId="77777777" w:rsidR="00173D0E" w:rsidRPr="00B9240E" w:rsidRDefault="00173D0E" w:rsidP="00173D0E">
      <w:pPr>
        <w:spacing w:after="120" w:line="240" w:lineRule="atLeast"/>
        <w:ind w:left="720"/>
        <w:rPr>
          <w:lang w:eastAsia="en-AU"/>
        </w:rPr>
      </w:pPr>
      <w:r w:rsidRPr="00B9240E">
        <w:rPr>
          <w:lang w:eastAsia="en-AU"/>
        </w:rPr>
        <w:t>(l)  functions,</w:t>
      </w:r>
    </w:p>
    <w:p w14:paraId="14A84EE9" w14:textId="77777777" w:rsidR="00173D0E" w:rsidRPr="00B9240E" w:rsidRDefault="00173D0E" w:rsidP="00173D0E">
      <w:pPr>
        <w:spacing w:after="120" w:line="240" w:lineRule="atLeast"/>
        <w:ind w:left="720"/>
        <w:rPr>
          <w:lang w:eastAsia="en-AU"/>
        </w:rPr>
      </w:pPr>
      <w:r w:rsidRPr="00B9240E">
        <w:rPr>
          <w:lang w:eastAsia="en-AU"/>
        </w:rPr>
        <w:t>(m)  grazing,</w:t>
      </w:r>
    </w:p>
    <w:p w14:paraId="17E7EEBA" w14:textId="77777777" w:rsidR="00173D0E" w:rsidRPr="00B9240E" w:rsidRDefault="00173D0E" w:rsidP="00173D0E">
      <w:pPr>
        <w:spacing w:after="120" w:line="240" w:lineRule="atLeast"/>
        <w:ind w:left="720"/>
        <w:rPr>
          <w:lang w:eastAsia="en-AU"/>
        </w:rPr>
      </w:pPr>
      <w:r w:rsidRPr="00B9240E">
        <w:rPr>
          <w:lang w:eastAsia="en-AU"/>
        </w:rPr>
        <w:t>(n)  hiring of equipment,</w:t>
      </w:r>
    </w:p>
    <w:p w14:paraId="37BE243F" w14:textId="77777777" w:rsidR="00173D0E" w:rsidRPr="00B9240E" w:rsidRDefault="00173D0E" w:rsidP="00173D0E">
      <w:pPr>
        <w:spacing w:after="120" w:line="240" w:lineRule="atLeast"/>
        <w:ind w:left="720"/>
        <w:rPr>
          <w:lang w:eastAsia="en-AU"/>
        </w:rPr>
      </w:pPr>
      <w:r w:rsidRPr="00B9240E">
        <w:rPr>
          <w:lang w:eastAsia="en-AU"/>
        </w:rPr>
        <w:t>(o)  holiday accommodation,</w:t>
      </w:r>
    </w:p>
    <w:p w14:paraId="14815417" w14:textId="77777777" w:rsidR="00173D0E" w:rsidRPr="00B9240E" w:rsidRDefault="00173D0E" w:rsidP="00173D0E">
      <w:pPr>
        <w:spacing w:after="120" w:line="240" w:lineRule="atLeast"/>
        <w:ind w:left="720"/>
        <w:rPr>
          <w:lang w:eastAsia="en-AU"/>
        </w:rPr>
      </w:pPr>
      <w:r w:rsidRPr="00B9240E">
        <w:rPr>
          <w:lang w:eastAsia="en-AU"/>
        </w:rPr>
        <w:t>(p)  markets,</w:t>
      </w:r>
    </w:p>
    <w:p w14:paraId="4083A99B" w14:textId="77777777" w:rsidR="00173D0E" w:rsidRPr="00B9240E" w:rsidRDefault="00173D0E" w:rsidP="00173D0E">
      <w:pPr>
        <w:spacing w:after="120" w:line="240" w:lineRule="atLeast"/>
        <w:ind w:left="720"/>
        <w:rPr>
          <w:lang w:eastAsia="en-AU"/>
        </w:rPr>
      </w:pPr>
      <w:r w:rsidRPr="00B9240E">
        <w:rPr>
          <w:lang w:eastAsia="en-AU"/>
        </w:rPr>
        <w:t>(q)  meetings,</w:t>
      </w:r>
    </w:p>
    <w:p w14:paraId="160E8271" w14:textId="77777777" w:rsidR="00173D0E" w:rsidRPr="00B9240E" w:rsidRDefault="00173D0E" w:rsidP="00173D0E">
      <w:pPr>
        <w:spacing w:after="120" w:line="240" w:lineRule="atLeast"/>
        <w:ind w:left="720"/>
        <w:rPr>
          <w:lang w:eastAsia="en-AU"/>
        </w:rPr>
      </w:pPr>
      <w:r w:rsidRPr="00B9240E">
        <w:rPr>
          <w:lang w:eastAsia="en-AU"/>
        </w:rPr>
        <w:t>(r)  military exercises,</w:t>
      </w:r>
    </w:p>
    <w:p w14:paraId="45AEE871" w14:textId="77777777" w:rsidR="00173D0E" w:rsidRPr="00B9240E" w:rsidRDefault="00173D0E" w:rsidP="00173D0E">
      <w:pPr>
        <w:spacing w:after="120" w:line="240" w:lineRule="atLeast"/>
        <w:ind w:left="720"/>
        <w:rPr>
          <w:lang w:eastAsia="en-AU"/>
        </w:rPr>
      </w:pPr>
      <w:r w:rsidRPr="00B9240E">
        <w:rPr>
          <w:lang w:eastAsia="en-AU"/>
        </w:rPr>
        <w:t>(s)  mooring of boats to wharves or other structures,</w:t>
      </w:r>
    </w:p>
    <w:p w14:paraId="62180426" w14:textId="77777777" w:rsidR="00173D0E" w:rsidRPr="00B9240E" w:rsidRDefault="00173D0E" w:rsidP="00173D0E">
      <w:pPr>
        <w:spacing w:after="120" w:line="240" w:lineRule="atLeast"/>
        <w:ind w:left="720"/>
        <w:rPr>
          <w:lang w:eastAsia="en-AU"/>
        </w:rPr>
      </w:pPr>
      <w:r w:rsidRPr="00B9240E">
        <w:rPr>
          <w:lang w:eastAsia="en-AU"/>
        </w:rPr>
        <w:t>(t)  sales,</w:t>
      </w:r>
    </w:p>
    <w:p w14:paraId="4E64227C" w14:textId="77777777" w:rsidR="00173D0E" w:rsidRPr="00B9240E" w:rsidRDefault="00173D0E" w:rsidP="00173D0E">
      <w:pPr>
        <w:spacing w:after="120" w:line="240" w:lineRule="atLeast"/>
        <w:ind w:left="720"/>
        <w:rPr>
          <w:lang w:eastAsia="en-AU"/>
        </w:rPr>
      </w:pPr>
      <w:r w:rsidRPr="00B9240E">
        <w:rPr>
          <w:lang w:eastAsia="en-AU"/>
        </w:rPr>
        <w:t>(u)  shows,</w:t>
      </w:r>
    </w:p>
    <w:p w14:paraId="728BD279" w14:textId="77777777" w:rsidR="00173D0E" w:rsidRPr="00B9240E" w:rsidRDefault="00173D0E" w:rsidP="00173D0E">
      <w:pPr>
        <w:spacing w:after="120" w:line="240" w:lineRule="atLeast"/>
        <w:ind w:left="720"/>
        <w:rPr>
          <w:lang w:eastAsia="en-AU"/>
        </w:rPr>
      </w:pPr>
      <w:r w:rsidRPr="00B9240E">
        <w:rPr>
          <w:lang w:eastAsia="en-AU"/>
        </w:rPr>
        <w:t>(v)  site investigations,</w:t>
      </w:r>
    </w:p>
    <w:p w14:paraId="79166D94" w14:textId="77777777" w:rsidR="00173D0E" w:rsidRPr="00B9240E" w:rsidRDefault="00173D0E" w:rsidP="00173D0E">
      <w:pPr>
        <w:spacing w:after="120" w:line="240" w:lineRule="atLeast"/>
        <w:ind w:left="720"/>
        <w:rPr>
          <w:lang w:eastAsia="en-AU"/>
        </w:rPr>
      </w:pPr>
      <w:r w:rsidRPr="00B9240E">
        <w:rPr>
          <w:lang w:eastAsia="en-AU"/>
        </w:rPr>
        <w:t>(w)  sporting and organised recreational activities,</w:t>
      </w:r>
    </w:p>
    <w:p w14:paraId="6C76D042" w14:textId="77777777" w:rsidR="00173D0E" w:rsidRPr="00B9240E" w:rsidRDefault="00173D0E" w:rsidP="00173D0E">
      <w:pPr>
        <w:spacing w:after="120" w:line="240" w:lineRule="atLeast"/>
        <w:ind w:left="720"/>
        <w:rPr>
          <w:lang w:eastAsia="en-AU"/>
        </w:rPr>
      </w:pPr>
      <w:r w:rsidRPr="00B9240E">
        <w:rPr>
          <w:lang w:eastAsia="en-AU"/>
        </w:rPr>
        <w:t>(x)  stabling of horses,</w:t>
      </w:r>
    </w:p>
    <w:p w14:paraId="41BC7E59" w14:textId="252059CE" w:rsidR="00173D0E" w:rsidRPr="00FF0891" w:rsidRDefault="00173D0E" w:rsidP="00A37255">
      <w:pPr>
        <w:ind w:left="709"/>
        <w:rPr>
          <w:lang w:eastAsia="en-AU"/>
        </w:rPr>
      </w:pPr>
      <w:r w:rsidRPr="00B9240E">
        <w:rPr>
          <w:lang w:eastAsia="en-AU"/>
        </w:rPr>
        <w:t>(y)  storage.</w:t>
      </w:r>
    </w:p>
    <w:p w14:paraId="14A1834C" w14:textId="3596CF65" w:rsidR="00A6347B" w:rsidRPr="00A37255" w:rsidRDefault="00A6347B" w:rsidP="00637418">
      <w:pPr>
        <w:pStyle w:val="Heading3"/>
        <w:spacing w:after="120"/>
        <w:rPr>
          <w:sz w:val="32"/>
          <w:szCs w:val="32"/>
        </w:rPr>
      </w:pPr>
      <w:bookmarkStart w:id="60" w:name="_Toc131604916"/>
      <w:r w:rsidRPr="00A37255">
        <w:rPr>
          <w:sz w:val="32"/>
          <w:szCs w:val="32"/>
        </w:rPr>
        <w:lastRenderedPageBreak/>
        <w:t>Native title and Aboriginal land rights considerations in relation to lease</w:t>
      </w:r>
      <w:r w:rsidR="00115ECE" w:rsidRPr="00A37255">
        <w:rPr>
          <w:sz w:val="32"/>
          <w:szCs w:val="32"/>
        </w:rPr>
        <w:t>s</w:t>
      </w:r>
      <w:r w:rsidRPr="00A37255">
        <w:rPr>
          <w:sz w:val="32"/>
          <w:szCs w:val="32"/>
        </w:rPr>
        <w:t xml:space="preserve">, </w:t>
      </w:r>
      <w:proofErr w:type="gramStart"/>
      <w:r w:rsidRPr="00A37255">
        <w:rPr>
          <w:sz w:val="32"/>
          <w:szCs w:val="32"/>
        </w:rPr>
        <w:t>licences</w:t>
      </w:r>
      <w:proofErr w:type="gramEnd"/>
      <w:r w:rsidRPr="00A37255">
        <w:rPr>
          <w:sz w:val="32"/>
          <w:szCs w:val="32"/>
        </w:rPr>
        <w:t xml:space="preserve"> and other estates</w:t>
      </w:r>
      <w:bookmarkEnd w:id="60"/>
    </w:p>
    <w:p w14:paraId="65353093" w14:textId="7E0EF158" w:rsidR="0053688B" w:rsidRPr="0053688B" w:rsidRDefault="0053688B" w:rsidP="0053688B">
      <w:pPr>
        <w:pStyle w:val="Instructions"/>
      </w:pPr>
      <w:r>
        <w:t xml:space="preserve">Provide information to outline </w:t>
      </w:r>
      <w:r w:rsidR="008D473D">
        <w:t>council’s</w:t>
      </w:r>
      <w:r w:rsidR="00D54327">
        <w:t xml:space="preserve"> role in providing native title advice for leases and licences on Crown land. </w:t>
      </w:r>
    </w:p>
    <w:p w14:paraId="4860E427" w14:textId="01523CA6" w:rsidR="00F306D2" w:rsidRPr="006134E1" w:rsidRDefault="0053688B" w:rsidP="006134E1">
      <w:pPr>
        <w:pStyle w:val="Instructions"/>
        <w:rPr>
          <w:b/>
          <w:bCs/>
          <w:i w:val="0"/>
          <w:iCs w:val="0"/>
        </w:rPr>
      </w:pPr>
      <w:r w:rsidRPr="006134E1">
        <w:rPr>
          <w:b/>
          <w:bCs/>
        </w:rPr>
        <w:t>Sample Text</w:t>
      </w:r>
    </w:p>
    <w:p w14:paraId="1336C76A" w14:textId="300F08FD" w:rsidR="00A6347B" w:rsidRPr="00720A3F" w:rsidRDefault="00A6347B" w:rsidP="00A6347B">
      <w:pPr>
        <w:autoSpaceDE w:val="0"/>
        <w:autoSpaceDN w:val="0"/>
        <w:adjustRightInd w:val="0"/>
        <w:spacing w:after="120" w:line="240" w:lineRule="auto"/>
        <w:rPr>
          <w:rFonts w:cs="Arial"/>
          <w:iCs/>
        </w:rPr>
      </w:pPr>
      <w:r w:rsidRPr="00720A3F">
        <w:rPr>
          <w:rFonts w:cs="Arial"/>
        </w:rPr>
        <w:t>When planning to grant a lease or licence</w:t>
      </w:r>
      <w:r w:rsidR="00D54327">
        <w:rPr>
          <w:rFonts w:cs="Arial"/>
        </w:rPr>
        <w:t xml:space="preserve"> on Crown reserves</w:t>
      </w:r>
      <w:r w:rsidRPr="00720A3F">
        <w:rPr>
          <w:rFonts w:cs="Arial"/>
        </w:rPr>
        <w:t xml:space="preserve">, the council must comply with the requirements of the Commonwealth </w:t>
      </w:r>
      <w:r w:rsidRPr="00720A3F">
        <w:rPr>
          <w:rFonts w:cs="Arial"/>
          <w:i/>
        </w:rPr>
        <w:t xml:space="preserve">Native Title Act 1993 </w:t>
      </w:r>
      <w:r w:rsidRPr="00720A3F">
        <w:rPr>
          <w:rFonts w:cs="Arial"/>
          <w:iCs/>
        </w:rPr>
        <w:t xml:space="preserve">(NT Act) </w:t>
      </w:r>
      <w:r w:rsidRPr="00720A3F">
        <w:rPr>
          <w:rFonts w:cs="Arial"/>
        </w:rPr>
        <w:t xml:space="preserve">and have regard for any existing claims made on the land under the </w:t>
      </w:r>
      <w:r w:rsidRPr="00720A3F">
        <w:rPr>
          <w:rFonts w:cs="Arial"/>
          <w:iCs/>
        </w:rPr>
        <w:t xml:space="preserve">NSW </w:t>
      </w:r>
      <w:r w:rsidRPr="00720A3F">
        <w:rPr>
          <w:rFonts w:cs="Arial"/>
          <w:i/>
        </w:rPr>
        <w:t>Aboriginal Land Rights Act 1983</w:t>
      </w:r>
      <w:r w:rsidR="00115ECE">
        <w:rPr>
          <w:rFonts w:cs="Arial"/>
          <w:i/>
        </w:rPr>
        <w:t xml:space="preserve"> </w:t>
      </w:r>
      <w:r w:rsidR="00115ECE" w:rsidRPr="006134E1">
        <w:rPr>
          <w:rFonts w:cs="Arial"/>
          <w:iCs/>
        </w:rPr>
        <w:t>(</w:t>
      </w:r>
      <w:proofErr w:type="spellStart"/>
      <w:r w:rsidR="00115ECE" w:rsidRPr="006134E1">
        <w:rPr>
          <w:rFonts w:cs="Arial"/>
          <w:iCs/>
        </w:rPr>
        <w:t>ALR</w:t>
      </w:r>
      <w:proofErr w:type="spellEnd"/>
      <w:r w:rsidR="00115ECE" w:rsidRPr="006134E1">
        <w:rPr>
          <w:rFonts w:cs="Arial"/>
          <w:iCs/>
        </w:rPr>
        <w:t xml:space="preserve"> Act)</w:t>
      </w:r>
      <w:r w:rsidRPr="00720A3F">
        <w:rPr>
          <w:rFonts w:cs="Arial"/>
          <w:iCs/>
        </w:rPr>
        <w:t>.</w:t>
      </w:r>
    </w:p>
    <w:p w14:paraId="378CE7F4" w14:textId="272D07AE" w:rsidR="00A6347B" w:rsidRPr="00720A3F" w:rsidRDefault="00A6347B" w:rsidP="00A6347B">
      <w:pPr>
        <w:autoSpaceDE w:val="0"/>
        <w:autoSpaceDN w:val="0"/>
        <w:adjustRightInd w:val="0"/>
        <w:spacing w:after="120" w:line="240" w:lineRule="auto"/>
        <w:rPr>
          <w:rFonts w:cs="Arial"/>
          <w:iCs/>
        </w:rPr>
      </w:pPr>
      <w:r w:rsidRPr="00720A3F">
        <w:rPr>
          <w:rFonts w:cs="Arial"/>
          <w:iCs/>
        </w:rPr>
        <w:t xml:space="preserve">It is the role of </w:t>
      </w:r>
      <w:r w:rsidR="00115ECE">
        <w:rPr>
          <w:rFonts w:cs="Arial"/>
          <w:iCs/>
        </w:rPr>
        <w:t xml:space="preserve">the </w:t>
      </w:r>
      <w:r w:rsidRPr="00720A3F">
        <w:rPr>
          <w:rFonts w:cs="Arial"/>
          <w:iCs/>
        </w:rPr>
        <w:t>council’s engaged or employed native title manager to provide written advice in certain circumstances to advise if the proposed activities and dealings are valid under the NT Act</w:t>
      </w:r>
      <w:r>
        <w:rPr>
          <w:rFonts w:cs="Arial"/>
          <w:iCs/>
        </w:rPr>
        <w:t xml:space="preserve"> (see </w:t>
      </w:r>
      <w:r w:rsidRPr="003F3B64">
        <w:rPr>
          <w:rStyle w:val="CompleteChar"/>
        </w:rPr>
        <w:t>Appendix A4</w:t>
      </w:r>
      <w:r>
        <w:rPr>
          <w:rFonts w:cs="Arial"/>
          <w:iCs/>
        </w:rPr>
        <w:t xml:space="preserve"> for more information).</w:t>
      </w:r>
    </w:p>
    <w:p w14:paraId="68AE9718" w14:textId="77777777" w:rsidR="00917337" w:rsidRDefault="00917337">
      <w:pPr>
        <w:rPr>
          <w:rFonts w:eastAsiaTheme="majorEastAsia" w:cs="Arial"/>
          <w:color w:val="404040" w:themeColor="text1" w:themeTint="BF"/>
          <w:sz w:val="36"/>
          <w:szCs w:val="26"/>
        </w:rPr>
      </w:pPr>
      <w:r>
        <w:rPr>
          <w:rFonts w:cs="Arial"/>
        </w:rPr>
        <w:br w:type="page"/>
      </w:r>
    </w:p>
    <w:p w14:paraId="6F30ABEC" w14:textId="268F7600" w:rsidR="00AE6022" w:rsidRPr="00720A3F" w:rsidRDefault="00AE6022" w:rsidP="00765EA0">
      <w:pPr>
        <w:pStyle w:val="Heading1"/>
      </w:pPr>
      <w:bookmarkStart w:id="61" w:name="_Toc36557446"/>
      <w:bookmarkStart w:id="62" w:name="_Toc131604917"/>
      <w:r w:rsidRPr="00720A3F">
        <w:lastRenderedPageBreak/>
        <w:t>Action plan</w:t>
      </w:r>
      <w:bookmarkEnd w:id="61"/>
      <w:bookmarkEnd w:id="62"/>
    </w:p>
    <w:p w14:paraId="06026791" w14:textId="110761D4" w:rsidR="00362DF6" w:rsidRDefault="00362DF6" w:rsidP="00362DF6">
      <w:pPr>
        <w:pStyle w:val="Instructions"/>
      </w:pPr>
      <w:r>
        <w:t>Section 36 of the LG Act require</w:t>
      </w:r>
      <w:r w:rsidR="00DA631A">
        <w:t>s</w:t>
      </w:r>
      <w:r>
        <w:t xml:space="preserve"> that a plan of management for community land details:</w:t>
      </w:r>
    </w:p>
    <w:p w14:paraId="254BDFBF" w14:textId="77777777" w:rsidR="00362DF6" w:rsidRPr="00362DF6" w:rsidRDefault="00362DF6" w:rsidP="00A702C0">
      <w:pPr>
        <w:pStyle w:val="Instructions"/>
        <w:numPr>
          <w:ilvl w:val="0"/>
          <w:numId w:val="29"/>
        </w:numPr>
      </w:pPr>
      <w:r w:rsidRPr="00362DF6">
        <w:t>the objectives and performance targets of the plan with respect to the land</w:t>
      </w:r>
    </w:p>
    <w:p w14:paraId="6AD37375" w14:textId="6352265B" w:rsidR="00362DF6" w:rsidRDefault="00362DF6" w:rsidP="00A702C0">
      <w:pPr>
        <w:pStyle w:val="Instructions"/>
        <w:numPr>
          <w:ilvl w:val="0"/>
          <w:numId w:val="28"/>
        </w:numPr>
      </w:pPr>
      <w:proofErr w:type="gramStart"/>
      <w:r>
        <w:t>the means by which</w:t>
      </w:r>
      <w:proofErr w:type="gramEnd"/>
      <w:r>
        <w:t xml:space="preserve"> the council proposes to achieve the</w:t>
      </w:r>
      <w:r w:rsidR="00D71E9B">
        <w:t>se</w:t>
      </w:r>
      <w:r>
        <w:t xml:space="preserve"> objectives and performance targets, </w:t>
      </w:r>
    </w:p>
    <w:p w14:paraId="4D013DDF" w14:textId="77777777" w:rsidR="00362DF6" w:rsidRPr="00BD1453" w:rsidRDefault="00362DF6" w:rsidP="00A702C0">
      <w:pPr>
        <w:pStyle w:val="Instructions"/>
        <w:numPr>
          <w:ilvl w:val="0"/>
          <w:numId w:val="28"/>
        </w:numPr>
      </w:pPr>
      <w:r>
        <w:t xml:space="preserve">the </w:t>
      </w:r>
      <w:proofErr w:type="gramStart"/>
      <w:r>
        <w:t>manner in which</w:t>
      </w:r>
      <w:proofErr w:type="gramEnd"/>
      <w:r>
        <w:t xml:space="preserve"> the council proposes to assess its performance with respect to the plan’s objectives and performance targets. </w:t>
      </w:r>
    </w:p>
    <w:p w14:paraId="471F3DDD" w14:textId="2FA0B776" w:rsidR="00AE481A" w:rsidRDefault="00934085" w:rsidP="00482868">
      <w:pPr>
        <w:pStyle w:val="Instructions"/>
        <w:rPr>
          <w:rFonts w:cs="Arial"/>
        </w:rPr>
      </w:pPr>
      <w:r>
        <w:t xml:space="preserve">It is ultimately a matter for council to determine how it structures this section. However, </w:t>
      </w:r>
      <w:r w:rsidR="00ED5EB5">
        <w:t xml:space="preserve">council </w:t>
      </w:r>
      <w:r>
        <w:t xml:space="preserve">may wish to use </w:t>
      </w:r>
      <w:r w:rsidRPr="006134E1">
        <w:t>Table X4</w:t>
      </w:r>
      <w:r>
        <w:t xml:space="preserve"> as template for presenting this information.</w:t>
      </w:r>
    </w:p>
    <w:p w14:paraId="0991AA7B" w14:textId="6F8F1332" w:rsidR="00934085" w:rsidRPr="006134E1" w:rsidRDefault="00934085" w:rsidP="006134E1">
      <w:pPr>
        <w:pStyle w:val="Instructions"/>
        <w:rPr>
          <w:b/>
          <w:bCs/>
          <w:i w:val="0"/>
          <w:iCs w:val="0"/>
        </w:rPr>
      </w:pPr>
      <w:r w:rsidRPr="006134E1">
        <w:rPr>
          <w:b/>
          <w:bCs/>
        </w:rPr>
        <w:t>Sample text</w:t>
      </w:r>
    </w:p>
    <w:p w14:paraId="41408E6A" w14:textId="722FBEFA" w:rsidR="00DA631A" w:rsidRDefault="00572EA9" w:rsidP="00DA631A">
      <w:r>
        <w:t>Section 36 of t</w:t>
      </w:r>
      <w:r w:rsidR="00003470">
        <w:t xml:space="preserve">he LG Act requires </w:t>
      </w:r>
      <w:r w:rsidR="00DA631A">
        <w:t>that a plan of management for community land details:</w:t>
      </w:r>
    </w:p>
    <w:p w14:paraId="64A43CC4" w14:textId="77777777" w:rsidR="00DA631A" w:rsidRPr="00362DF6" w:rsidRDefault="00DA631A" w:rsidP="00A702C0">
      <w:pPr>
        <w:pStyle w:val="ListParagraph"/>
        <w:numPr>
          <w:ilvl w:val="0"/>
          <w:numId w:val="30"/>
        </w:numPr>
      </w:pPr>
      <w:r w:rsidRPr="00362DF6">
        <w:t>the objectives and performance targets of the plan with respect to the land</w:t>
      </w:r>
    </w:p>
    <w:p w14:paraId="0BBC1741" w14:textId="77777777" w:rsidR="00DA631A" w:rsidRDefault="00DA631A" w:rsidP="00A702C0">
      <w:pPr>
        <w:pStyle w:val="ListParagraph"/>
        <w:numPr>
          <w:ilvl w:val="0"/>
          <w:numId w:val="30"/>
        </w:numPr>
      </w:pPr>
      <w:proofErr w:type="gramStart"/>
      <w:r>
        <w:t>the means by which</w:t>
      </w:r>
      <w:proofErr w:type="gramEnd"/>
      <w:r>
        <w:t xml:space="preserve"> the council proposes to achieve the plan’s objectives and performance targets, </w:t>
      </w:r>
    </w:p>
    <w:p w14:paraId="49D4C93E" w14:textId="77777777" w:rsidR="00DA631A" w:rsidRPr="00BD1453" w:rsidRDefault="00DA631A" w:rsidP="00A702C0">
      <w:pPr>
        <w:pStyle w:val="ListParagraph"/>
        <w:numPr>
          <w:ilvl w:val="0"/>
          <w:numId w:val="30"/>
        </w:numPr>
      </w:pPr>
      <w:r>
        <w:t xml:space="preserve">the </w:t>
      </w:r>
      <w:proofErr w:type="gramStart"/>
      <w:r>
        <w:t>manner in which</w:t>
      </w:r>
      <w:proofErr w:type="gramEnd"/>
      <w:r>
        <w:t xml:space="preserve"> the council proposes to assess its performance with respect to the plan’s objectives and performance targets. </w:t>
      </w:r>
    </w:p>
    <w:p w14:paraId="18334BC1" w14:textId="07D33F06" w:rsidR="00562509" w:rsidRDefault="004E26ED" w:rsidP="007D18EA">
      <w:pPr>
        <w:spacing w:after="120" w:line="240" w:lineRule="auto"/>
      </w:pPr>
      <w:r w:rsidRPr="00917337">
        <w:rPr>
          <w:rFonts w:cs="Arial"/>
        </w:rPr>
        <w:t>Table</w:t>
      </w:r>
      <w:r w:rsidRPr="006134E1">
        <w:rPr>
          <w:rStyle w:val="CompleteChar"/>
          <w:iCs w:val="0"/>
        </w:rPr>
        <w:t xml:space="preserve"> X4</w:t>
      </w:r>
      <w:r w:rsidRPr="00720A3F">
        <w:rPr>
          <w:rFonts w:cs="Arial"/>
          <w:color w:val="ED7D31" w:themeColor="accent2"/>
        </w:rPr>
        <w:t xml:space="preserve"> </w:t>
      </w:r>
      <w:r w:rsidR="002F5539">
        <w:t xml:space="preserve">sets out key objectives and performance targets for management of the land.  </w:t>
      </w:r>
    </w:p>
    <w:p w14:paraId="1C19FF91" w14:textId="60B0875E" w:rsidR="00B46BD3" w:rsidRPr="00917337" w:rsidRDefault="00B46BD3" w:rsidP="007D18EA">
      <w:pPr>
        <w:spacing w:after="120" w:line="240" w:lineRule="auto"/>
        <w:rPr>
          <w:rFonts w:cs="Arial"/>
          <w:b/>
          <w:bCs/>
        </w:rPr>
      </w:pPr>
      <w:r w:rsidRPr="00917337">
        <w:rPr>
          <w:rFonts w:cs="Arial"/>
          <w:b/>
          <w:bCs/>
        </w:rPr>
        <w:t xml:space="preserve">Table </w:t>
      </w:r>
      <w:r w:rsidR="00A46540" w:rsidRPr="006134E1">
        <w:rPr>
          <w:rStyle w:val="CompleteChar"/>
          <w:b/>
          <w:bCs/>
          <w:iCs w:val="0"/>
        </w:rPr>
        <w:t>X4</w:t>
      </w:r>
      <w:r w:rsidRPr="006134E1">
        <w:rPr>
          <w:rStyle w:val="CompleteChar"/>
          <w:b/>
          <w:bCs/>
          <w:iCs w:val="0"/>
        </w:rPr>
        <w:t xml:space="preserve">. </w:t>
      </w:r>
      <w:r w:rsidRPr="00917337">
        <w:rPr>
          <w:rFonts w:cs="Arial"/>
          <w:b/>
          <w:bCs/>
        </w:rPr>
        <w:t xml:space="preserve">Objectives and performance </w:t>
      </w:r>
      <w:proofErr w:type="gramStart"/>
      <w:r w:rsidRPr="00917337">
        <w:rPr>
          <w:rFonts w:cs="Arial"/>
          <w:b/>
          <w:bCs/>
        </w:rPr>
        <w:t>targets</w:t>
      </w:r>
      <w:proofErr w:type="gramEnd"/>
      <w:r w:rsidRPr="00917337">
        <w:rPr>
          <w:rFonts w:cs="Arial"/>
          <w:b/>
          <w:bCs/>
        </w:rPr>
        <w:t>, means of achieving them and assessing achievement</w:t>
      </w:r>
      <w:r w:rsidR="004E26ED" w:rsidRPr="004E26ED">
        <w:rPr>
          <w:rStyle w:val="InstructionsChar"/>
          <w:rFonts w:cs="Arial"/>
          <w:iCs w:val="0"/>
        </w:rPr>
        <w:t xml:space="preserve"> </w:t>
      </w:r>
      <w:r w:rsidR="004E26ED" w:rsidRPr="00917337">
        <w:rPr>
          <w:rStyle w:val="InstructionsChar"/>
          <w:rFonts w:cs="Arial"/>
          <w:iCs w:val="0"/>
        </w:rPr>
        <w:t>[note: these are examples only – add to, modify or delete as required]</w:t>
      </w:r>
    </w:p>
    <w:tbl>
      <w:tblPr>
        <w:tblStyle w:val="TableGrid"/>
        <w:tblW w:w="0" w:type="auto"/>
        <w:tblLook w:val="04A0" w:firstRow="1" w:lastRow="0" w:firstColumn="1" w:lastColumn="0" w:noHBand="0" w:noVBand="1"/>
      </w:tblPr>
      <w:tblGrid>
        <w:gridCol w:w="1713"/>
        <w:gridCol w:w="2360"/>
        <w:gridCol w:w="2582"/>
        <w:gridCol w:w="2361"/>
      </w:tblGrid>
      <w:tr w:rsidR="00361A78" w:rsidRPr="00720A3F" w14:paraId="1C1FFEF6" w14:textId="77777777" w:rsidTr="008A1DF0">
        <w:trPr>
          <w:tblHeader/>
        </w:trPr>
        <w:tc>
          <w:tcPr>
            <w:tcW w:w="1713" w:type="dxa"/>
            <w:shd w:val="clear" w:color="auto" w:fill="1F3864" w:themeFill="accent1" w:themeFillShade="80"/>
          </w:tcPr>
          <w:p w14:paraId="2BE652F1" w14:textId="677F0753" w:rsidR="00361A78" w:rsidRPr="00D206BA" w:rsidRDefault="004F2FBE" w:rsidP="00917337">
            <w:pPr>
              <w:rPr>
                <w:rFonts w:cs="Arial"/>
                <w:sz w:val="20"/>
              </w:rPr>
            </w:pPr>
            <w:r w:rsidRPr="00D206BA">
              <w:rPr>
                <w:rFonts w:cs="Arial"/>
                <w:b/>
                <w:sz w:val="20"/>
              </w:rPr>
              <w:t>Management Issues</w:t>
            </w:r>
          </w:p>
        </w:tc>
        <w:tc>
          <w:tcPr>
            <w:tcW w:w="2360" w:type="dxa"/>
            <w:shd w:val="clear" w:color="auto" w:fill="1F3864" w:themeFill="accent1" w:themeFillShade="80"/>
          </w:tcPr>
          <w:p w14:paraId="39968F51" w14:textId="1137FCB4" w:rsidR="00361A78" w:rsidRPr="00D206BA" w:rsidRDefault="00361A78" w:rsidP="00917337">
            <w:pPr>
              <w:rPr>
                <w:rFonts w:cs="Arial"/>
                <w:sz w:val="20"/>
              </w:rPr>
            </w:pPr>
            <w:r w:rsidRPr="00D206BA">
              <w:rPr>
                <w:rFonts w:cs="Arial"/>
                <w:sz w:val="20"/>
              </w:rPr>
              <w:t>s.36(3)(b)</w:t>
            </w:r>
          </w:p>
          <w:p w14:paraId="323ABE99" w14:textId="6004F270" w:rsidR="00361A78" w:rsidRPr="00917337" w:rsidRDefault="00361A78" w:rsidP="00917337">
            <w:pPr>
              <w:spacing w:before="120" w:after="120" w:line="240" w:lineRule="atLeast"/>
              <w:rPr>
                <w:rFonts w:cs="Arial"/>
                <w:b/>
                <w:sz w:val="20"/>
              </w:rPr>
            </w:pPr>
            <w:r w:rsidRPr="00D206BA">
              <w:rPr>
                <w:rFonts w:cs="Arial"/>
                <w:b/>
                <w:sz w:val="20"/>
              </w:rPr>
              <w:t>Objectives and Performance Targets</w:t>
            </w:r>
          </w:p>
        </w:tc>
        <w:tc>
          <w:tcPr>
            <w:tcW w:w="2582" w:type="dxa"/>
            <w:shd w:val="clear" w:color="auto" w:fill="1F3864" w:themeFill="accent1" w:themeFillShade="80"/>
          </w:tcPr>
          <w:p w14:paraId="73CD6517" w14:textId="77777777" w:rsidR="00361A78" w:rsidRPr="00D206BA" w:rsidRDefault="00361A78" w:rsidP="00917337">
            <w:pPr>
              <w:rPr>
                <w:rFonts w:cs="Arial"/>
                <w:sz w:val="20"/>
              </w:rPr>
            </w:pPr>
            <w:r w:rsidRPr="00D206BA">
              <w:rPr>
                <w:rFonts w:cs="Arial"/>
                <w:sz w:val="20"/>
              </w:rPr>
              <w:t>s.36(3)(c)</w:t>
            </w:r>
          </w:p>
          <w:p w14:paraId="12AEB8AB" w14:textId="29AC22CF" w:rsidR="00361A78" w:rsidRPr="00917337" w:rsidRDefault="00361A78" w:rsidP="00917337">
            <w:pPr>
              <w:spacing w:before="120" w:after="120" w:line="240" w:lineRule="atLeast"/>
              <w:rPr>
                <w:rFonts w:cs="Arial"/>
                <w:b/>
                <w:sz w:val="20"/>
              </w:rPr>
            </w:pPr>
            <w:r w:rsidRPr="00D206BA">
              <w:rPr>
                <w:rFonts w:cs="Arial"/>
                <w:b/>
                <w:sz w:val="20"/>
              </w:rPr>
              <w:t>Means of achievement of objectives</w:t>
            </w:r>
          </w:p>
        </w:tc>
        <w:tc>
          <w:tcPr>
            <w:tcW w:w="2361" w:type="dxa"/>
            <w:shd w:val="clear" w:color="auto" w:fill="1F3864" w:themeFill="accent1" w:themeFillShade="80"/>
          </w:tcPr>
          <w:p w14:paraId="2830C81E" w14:textId="77777777" w:rsidR="00361A78" w:rsidRPr="00D206BA" w:rsidRDefault="00361A78" w:rsidP="00917337">
            <w:pPr>
              <w:rPr>
                <w:rFonts w:cs="Arial"/>
                <w:sz w:val="20"/>
              </w:rPr>
            </w:pPr>
            <w:r w:rsidRPr="00D206BA">
              <w:rPr>
                <w:rFonts w:cs="Arial"/>
                <w:sz w:val="20"/>
              </w:rPr>
              <w:t>s.36(3)(d)</w:t>
            </w:r>
          </w:p>
          <w:p w14:paraId="53EF3DBB" w14:textId="7279ED41" w:rsidR="00361A78" w:rsidRPr="00917337" w:rsidRDefault="00361A78" w:rsidP="00917337">
            <w:pPr>
              <w:spacing w:before="120" w:after="120" w:line="240" w:lineRule="atLeast"/>
              <w:rPr>
                <w:rFonts w:cs="Arial"/>
                <w:b/>
                <w:sz w:val="20"/>
              </w:rPr>
            </w:pPr>
            <w:r w:rsidRPr="00D206BA">
              <w:rPr>
                <w:rFonts w:cs="Arial"/>
                <w:b/>
                <w:sz w:val="20"/>
              </w:rPr>
              <w:t>Manner of assessment of performance</w:t>
            </w:r>
          </w:p>
        </w:tc>
      </w:tr>
      <w:tr w:rsidR="00136B9E" w:rsidRPr="00720A3F" w14:paraId="50EBF4A2" w14:textId="77777777" w:rsidTr="008A1DF0">
        <w:tc>
          <w:tcPr>
            <w:tcW w:w="1713" w:type="dxa"/>
            <w:shd w:val="clear" w:color="auto" w:fill="auto"/>
          </w:tcPr>
          <w:p w14:paraId="61256976" w14:textId="77777777" w:rsidR="00136B9E" w:rsidRDefault="00136B9E" w:rsidP="00136B9E">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6509B384" w14:textId="734BAB9B" w:rsidR="00136B9E" w:rsidRPr="00AD1504" w:rsidRDefault="00136B9E" w:rsidP="00136B9E">
            <w:r>
              <w:rPr>
                <w:rFonts w:cs="Arial"/>
                <w:sz w:val="20"/>
              </w:rPr>
              <w:t>Example – Equity of access</w:t>
            </w:r>
          </w:p>
        </w:tc>
        <w:tc>
          <w:tcPr>
            <w:tcW w:w="2360" w:type="dxa"/>
            <w:shd w:val="clear" w:color="auto" w:fill="auto"/>
          </w:tcPr>
          <w:p w14:paraId="4ED5FC33" w14:textId="77777777" w:rsidR="00136B9E" w:rsidRDefault="00136B9E" w:rsidP="00136B9E">
            <w:pPr>
              <w:rPr>
                <w:rFonts w:cs="Arial"/>
                <w:sz w:val="20"/>
              </w:rPr>
            </w:pPr>
            <w:r w:rsidRPr="00D206BA">
              <w:rPr>
                <w:rFonts w:cs="Arial"/>
                <w:sz w:val="20"/>
              </w:rPr>
              <w:t>Council must list all the objectives that apply to the land</w:t>
            </w:r>
            <w:r>
              <w:rPr>
                <w:rFonts w:cs="Arial"/>
                <w:sz w:val="20"/>
              </w:rPr>
              <w:t xml:space="preserve">. </w:t>
            </w:r>
          </w:p>
          <w:p w14:paraId="02390234" w14:textId="77777777" w:rsidR="00136B9E" w:rsidRDefault="00136B9E" w:rsidP="00136B9E">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4038AAAA" w14:textId="601637EA" w:rsidR="00136B9E" w:rsidRPr="00AD1504" w:rsidRDefault="00136B9E" w:rsidP="00136B9E">
            <w:r>
              <w:rPr>
                <w:rFonts w:cs="Arial"/>
                <w:sz w:val="20"/>
              </w:rPr>
              <w:t>Example – Ensure access to and within parks to people with disabilities</w:t>
            </w:r>
          </w:p>
        </w:tc>
        <w:tc>
          <w:tcPr>
            <w:tcW w:w="2582" w:type="dxa"/>
            <w:shd w:val="clear" w:color="auto" w:fill="auto"/>
          </w:tcPr>
          <w:p w14:paraId="7D5FD056" w14:textId="77777777" w:rsidR="00136B9E" w:rsidRDefault="00136B9E" w:rsidP="00136B9E">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58F8222F" w14:textId="5FC85C84" w:rsidR="00136B9E" w:rsidRPr="00AD1504" w:rsidRDefault="00136B9E" w:rsidP="00136B9E">
            <w:r>
              <w:rPr>
                <w:rFonts w:cs="Arial"/>
                <w:sz w:val="20"/>
              </w:rPr>
              <w:t>Example – D</w:t>
            </w:r>
            <w:r w:rsidRPr="00D206BA">
              <w:rPr>
                <w:rFonts w:cs="Arial"/>
                <w:sz w:val="20"/>
              </w:rPr>
              <w:t>esign wheelchair friendly paths.</w:t>
            </w:r>
          </w:p>
        </w:tc>
        <w:tc>
          <w:tcPr>
            <w:tcW w:w="2361" w:type="dxa"/>
            <w:shd w:val="clear" w:color="auto" w:fill="auto"/>
          </w:tcPr>
          <w:p w14:paraId="1358A8B6" w14:textId="77777777" w:rsidR="00136B9E" w:rsidRDefault="00136B9E" w:rsidP="00136B9E">
            <w:pPr>
              <w:rPr>
                <w:rFonts w:cs="Arial"/>
                <w:sz w:val="20"/>
              </w:rPr>
            </w:pPr>
            <w:r w:rsidRPr="00D206BA">
              <w:rPr>
                <w:rFonts w:cs="Arial"/>
                <w:sz w:val="20"/>
              </w:rPr>
              <w:t>List practical measures of assessment</w:t>
            </w:r>
            <w:r>
              <w:rPr>
                <w:rFonts w:cs="Arial"/>
                <w:sz w:val="20"/>
              </w:rPr>
              <w:t>.</w:t>
            </w:r>
          </w:p>
          <w:p w14:paraId="42444A87" w14:textId="4B4D18AC" w:rsidR="00136B9E" w:rsidRPr="00AD1504" w:rsidRDefault="00136B9E" w:rsidP="00136B9E">
            <w:r>
              <w:rPr>
                <w:rFonts w:cs="Arial"/>
                <w:sz w:val="20"/>
              </w:rPr>
              <w:t>Example – A</w:t>
            </w:r>
            <w:r w:rsidRPr="00D206BA">
              <w:rPr>
                <w:rFonts w:cs="Arial"/>
                <w:sz w:val="20"/>
              </w:rPr>
              <w:t>ssess useability of park by wheelchair users through surveys and observation.</w:t>
            </w:r>
          </w:p>
        </w:tc>
      </w:tr>
      <w:tr w:rsidR="008D4FEE" w:rsidRPr="00720A3F" w14:paraId="39EC2360" w14:textId="77777777" w:rsidTr="008A1DF0">
        <w:tc>
          <w:tcPr>
            <w:tcW w:w="9016" w:type="dxa"/>
            <w:gridSpan w:val="4"/>
          </w:tcPr>
          <w:p w14:paraId="68810D67" w14:textId="34C373E6" w:rsidR="008D4FEE" w:rsidRPr="005C38E5" w:rsidRDefault="00DA631A" w:rsidP="005C38E5">
            <w:pPr>
              <w:pStyle w:val="Instructions"/>
              <w:rPr>
                <w:b/>
                <w:bCs/>
              </w:rPr>
            </w:pPr>
            <w:r w:rsidRPr="005C38E5">
              <w:rPr>
                <w:b/>
                <w:bCs/>
              </w:rPr>
              <w:t>Sample text</w:t>
            </w:r>
          </w:p>
        </w:tc>
      </w:tr>
      <w:tr w:rsidR="008D4FEE" w:rsidRPr="00720A3F" w14:paraId="69DE8DD3" w14:textId="77777777" w:rsidTr="008A1DF0">
        <w:tc>
          <w:tcPr>
            <w:tcW w:w="1713" w:type="dxa"/>
          </w:tcPr>
          <w:p w14:paraId="6BD32478" w14:textId="5142A8F3" w:rsidR="008D4FEE" w:rsidRPr="00DA631A" w:rsidRDefault="004F2FBE" w:rsidP="008D4FEE">
            <w:pPr>
              <w:spacing w:after="120"/>
              <w:rPr>
                <w:rFonts w:cs="Arial"/>
                <w:color w:val="243444"/>
                <w:sz w:val="20"/>
                <w:szCs w:val="20"/>
              </w:rPr>
            </w:pPr>
            <w:r w:rsidRPr="00DA631A">
              <w:rPr>
                <w:rFonts w:cs="Arial"/>
                <w:b/>
                <w:bCs/>
              </w:rPr>
              <w:t>Use and recreation</w:t>
            </w:r>
          </w:p>
        </w:tc>
        <w:tc>
          <w:tcPr>
            <w:tcW w:w="2360" w:type="dxa"/>
          </w:tcPr>
          <w:p w14:paraId="009B0543" w14:textId="05B42A9B" w:rsidR="008D4FEE" w:rsidRPr="00DA631A" w:rsidRDefault="008D4FEE" w:rsidP="008D4FEE">
            <w:pPr>
              <w:spacing w:after="120"/>
              <w:rPr>
                <w:rFonts w:cs="Arial"/>
                <w:color w:val="243444"/>
                <w:sz w:val="20"/>
                <w:szCs w:val="20"/>
              </w:rPr>
            </w:pPr>
            <w:r w:rsidRPr="00DA631A">
              <w:rPr>
                <w:rFonts w:cs="Arial"/>
                <w:color w:val="243444"/>
                <w:sz w:val="20"/>
                <w:szCs w:val="20"/>
              </w:rPr>
              <w:t xml:space="preserve">To enhance opportunities for a balanced organised and unstructured recreational use of parks, </w:t>
            </w:r>
            <w:proofErr w:type="gramStart"/>
            <w:r w:rsidRPr="00DA631A">
              <w:rPr>
                <w:rFonts w:cs="Arial"/>
                <w:color w:val="243444"/>
                <w:sz w:val="20"/>
                <w:szCs w:val="20"/>
              </w:rPr>
              <w:t>sportsgrounds</w:t>
            </w:r>
            <w:proofErr w:type="gramEnd"/>
            <w:r w:rsidRPr="00DA631A">
              <w:rPr>
                <w:rFonts w:cs="Arial"/>
                <w:color w:val="243444"/>
                <w:sz w:val="20"/>
                <w:szCs w:val="20"/>
              </w:rPr>
              <w:t xml:space="preserve"> and general community use land. </w:t>
            </w:r>
          </w:p>
          <w:p w14:paraId="6495E63F" w14:textId="7E723B1B" w:rsidR="008D4FEE" w:rsidRPr="00DA631A" w:rsidRDefault="008D4FEE" w:rsidP="008D4FEE">
            <w:pPr>
              <w:spacing w:after="120"/>
              <w:rPr>
                <w:rFonts w:cs="Arial"/>
                <w:color w:val="243444"/>
                <w:sz w:val="20"/>
                <w:szCs w:val="20"/>
              </w:rPr>
            </w:pPr>
            <w:r w:rsidRPr="00DA631A">
              <w:rPr>
                <w:rFonts w:cs="Arial"/>
                <w:color w:val="243444"/>
                <w:sz w:val="20"/>
                <w:szCs w:val="20"/>
              </w:rPr>
              <w:t>To optimise public access to all areas of parks, sportsgrounds, and general community use land.</w:t>
            </w:r>
          </w:p>
          <w:p w14:paraId="38605B3C" w14:textId="77777777" w:rsidR="008D4FEE" w:rsidRPr="00DA631A" w:rsidRDefault="008D4FEE" w:rsidP="008D4FEE">
            <w:pPr>
              <w:spacing w:after="120"/>
              <w:rPr>
                <w:rFonts w:cs="Arial"/>
                <w:color w:val="243444"/>
                <w:sz w:val="20"/>
                <w:szCs w:val="20"/>
              </w:rPr>
            </w:pPr>
            <w:r w:rsidRPr="00DA631A">
              <w:rPr>
                <w:rFonts w:cs="Arial"/>
                <w:color w:val="243444"/>
                <w:sz w:val="20"/>
                <w:szCs w:val="20"/>
              </w:rPr>
              <w:lastRenderedPageBreak/>
              <w:t xml:space="preserve">Provide opportunities for all kinds of activity in open space for people of all ages, </w:t>
            </w:r>
            <w:proofErr w:type="gramStart"/>
            <w:r w:rsidRPr="00DA631A">
              <w:rPr>
                <w:rFonts w:cs="Arial"/>
                <w:color w:val="243444"/>
                <w:sz w:val="20"/>
                <w:szCs w:val="20"/>
              </w:rPr>
              <w:t>abilities</w:t>
            </w:r>
            <w:proofErr w:type="gramEnd"/>
            <w:r w:rsidRPr="00DA631A">
              <w:rPr>
                <w:rFonts w:cs="Arial"/>
                <w:color w:val="243444"/>
                <w:sz w:val="20"/>
                <w:szCs w:val="20"/>
              </w:rPr>
              <w:t xml:space="preserve"> and cultural backgrounds.</w:t>
            </w:r>
          </w:p>
          <w:p w14:paraId="3315F67D" w14:textId="2114DAB7" w:rsidR="008D4FEE" w:rsidRPr="00DA631A" w:rsidRDefault="008D4FEE" w:rsidP="008D4FEE">
            <w:pPr>
              <w:spacing w:after="120"/>
              <w:rPr>
                <w:rFonts w:cs="Arial"/>
              </w:rPr>
            </w:pPr>
            <w:r w:rsidRPr="00DA631A">
              <w:rPr>
                <w:rFonts w:cs="Arial"/>
                <w:color w:val="243444"/>
                <w:sz w:val="20"/>
                <w:szCs w:val="20"/>
              </w:rPr>
              <w:t>To increase community participation in natural area conservation and restoration.</w:t>
            </w:r>
          </w:p>
        </w:tc>
        <w:tc>
          <w:tcPr>
            <w:tcW w:w="2582" w:type="dxa"/>
          </w:tcPr>
          <w:p w14:paraId="61E7A662" w14:textId="381755B4" w:rsidR="008D4FEE" w:rsidRPr="00DA631A" w:rsidRDefault="008D4FEE" w:rsidP="008D4FEE">
            <w:pPr>
              <w:autoSpaceDE w:val="0"/>
              <w:autoSpaceDN w:val="0"/>
              <w:adjustRightInd w:val="0"/>
              <w:spacing w:after="120"/>
              <w:rPr>
                <w:rFonts w:cs="Arial"/>
                <w:color w:val="243444"/>
                <w:sz w:val="20"/>
                <w:szCs w:val="20"/>
              </w:rPr>
            </w:pPr>
            <w:r w:rsidRPr="00DA631A">
              <w:rPr>
                <w:rFonts w:cs="Arial"/>
                <w:color w:val="243444"/>
                <w:sz w:val="20"/>
                <w:szCs w:val="20"/>
              </w:rPr>
              <w:lastRenderedPageBreak/>
              <w:t>Maintain and increment the range of organised and informal/unstructured activities in parks and sportsgrounds.</w:t>
            </w:r>
          </w:p>
          <w:p w14:paraId="6B6B0B28" w14:textId="103175C6" w:rsidR="008D4FEE" w:rsidRPr="00DA631A" w:rsidRDefault="008D4FEE" w:rsidP="008D4FEE">
            <w:pPr>
              <w:autoSpaceDE w:val="0"/>
              <w:autoSpaceDN w:val="0"/>
              <w:adjustRightInd w:val="0"/>
              <w:spacing w:after="120"/>
              <w:rPr>
                <w:rFonts w:cs="Arial"/>
                <w:color w:val="243444"/>
                <w:sz w:val="20"/>
                <w:szCs w:val="20"/>
              </w:rPr>
            </w:pPr>
            <w:r w:rsidRPr="00DA631A">
              <w:rPr>
                <w:rFonts w:cs="Arial"/>
                <w:color w:val="243444"/>
                <w:sz w:val="20"/>
                <w:szCs w:val="20"/>
              </w:rPr>
              <w:t>Provide improved facilities for event usage so that these functions may be accommodated without adversely affecting the values and character of individual parks and sportsgrounds.</w:t>
            </w:r>
          </w:p>
          <w:p w14:paraId="2403F299" w14:textId="49E4BB0A" w:rsidR="008D4FEE" w:rsidRPr="00DA631A" w:rsidRDefault="008D4FEE" w:rsidP="008D4FEE">
            <w:pPr>
              <w:autoSpaceDE w:val="0"/>
              <w:autoSpaceDN w:val="0"/>
              <w:adjustRightInd w:val="0"/>
              <w:spacing w:after="120"/>
              <w:rPr>
                <w:rFonts w:cs="Arial"/>
                <w:color w:val="243444"/>
                <w:sz w:val="20"/>
                <w:szCs w:val="20"/>
              </w:rPr>
            </w:pPr>
            <w:r w:rsidRPr="00DA631A">
              <w:rPr>
                <w:rFonts w:cs="Arial"/>
                <w:color w:val="243444"/>
                <w:sz w:val="20"/>
                <w:szCs w:val="20"/>
              </w:rPr>
              <w:lastRenderedPageBreak/>
              <w:t xml:space="preserve">Provide amenities to increase use and enjoyment of parks and sportsgrounds including toilets, change rooms and kiosk/ café facilities. </w:t>
            </w:r>
          </w:p>
          <w:p w14:paraId="410CFB33" w14:textId="35A36C1F" w:rsidR="008D4FEE" w:rsidRPr="00DA631A" w:rsidRDefault="008D4FEE" w:rsidP="008D4FEE">
            <w:pPr>
              <w:autoSpaceDE w:val="0"/>
              <w:autoSpaceDN w:val="0"/>
              <w:adjustRightInd w:val="0"/>
              <w:spacing w:after="120"/>
              <w:rPr>
                <w:rFonts w:cs="Arial"/>
                <w:color w:val="243444"/>
                <w:sz w:val="20"/>
                <w:szCs w:val="20"/>
              </w:rPr>
            </w:pPr>
            <w:r w:rsidRPr="00DA631A">
              <w:rPr>
                <w:rFonts w:cs="Arial"/>
                <w:color w:val="243444"/>
                <w:sz w:val="20"/>
                <w:szCs w:val="20"/>
              </w:rPr>
              <w:t>Undertake accessibility audit of facilities to identify compliance.</w:t>
            </w:r>
          </w:p>
          <w:p w14:paraId="5F0180C2" w14:textId="77777777" w:rsidR="008D4FEE" w:rsidRPr="00DA631A" w:rsidRDefault="008D4FEE" w:rsidP="008D4FEE">
            <w:pPr>
              <w:spacing w:after="120"/>
              <w:rPr>
                <w:rFonts w:cs="Arial"/>
                <w:color w:val="243444"/>
                <w:sz w:val="20"/>
                <w:szCs w:val="20"/>
              </w:rPr>
            </w:pPr>
            <w:r w:rsidRPr="00DA631A">
              <w:rPr>
                <w:rFonts w:cs="Arial"/>
                <w:color w:val="243444"/>
                <w:sz w:val="20"/>
                <w:szCs w:val="20"/>
              </w:rPr>
              <w:t xml:space="preserve">Provide well-managed off-leash areas for social use with signage and fencing if appropriate. </w:t>
            </w:r>
          </w:p>
          <w:p w14:paraId="6C9DE05D" w14:textId="04A54175" w:rsidR="008D4FEE" w:rsidRPr="00DA631A" w:rsidRDefault="008D4FEE" w:rsidP="008D4FEE">
            <w:pPr>
              <w:spacing w:after="120"/>
              <w:rPr>
                <w:rFonts w:cs="Arial"/>
              </w:rPr>
            </w:pPr>
            <w:r w:rsidRPr="00DA631A">
              <w:rPr>
                <w:rFonts w:cs="Arial"/>
                <w:color w:val="243444"/>
                <w:sz w:val="20"/>
                <w:szCs w:val="20"/>
              </w:rPr>
              <w:t>Undertake effective community education campaigns and workshops with respect to natural areas.</w:t>
            </w:r>
          </w:p>
        </w:tc>
        <w:tc>
          <w:tcPr>
            <w:tcW w:w="2361" w:type="dxa"/>
          </w:tcPr>
          <w:p w14:paraId="21FD6D5A" w14:textId="77777777" w:rsidR="008D4FEE" w:rsidRPr="00DA631A" w:rsidRDefault="008D4FEE" w:rsidP="008D4FEE">
            <w:pPr>
              <w:spacing w:after="120"/>
              <w:rPr>
                <w:rFonts w:cs="Arial"/>
                <w:color w:val="243444"/>
                <w:sz w:val="20"/>
                <w:szCs w:val="20"/>
              </w:rPr>
            </w:pPr>
            <w:r w:rsidRPr="00DA631A">
              <w:rPr>
                <w:rFonts w:cs="Arial"/>
                <w:color w:val="243444"/>
                <w:sz w:val="20"/>
                <w:szCs w:val="20"/>
              </w:rPr>
              <w:lastRenderedPageBreak/>
              <w:t>Increased local use of parks and sportsgrounds measured by survey and observation.</w:t>
            </w:r>
          </w:p>
          <w:p w14:paraId="0A7E0018" w14:textId="77777777" w:rsidR="008D4FEE" w:rsidRPr="00DA631A" w:rsidRDefault="008D4FEE" w:rsidP="008D4FEE">
            <w:pPr>
              <w:spacing w:after="120"/>
              <w:rPr>
                <w:rFonts w:cs="Arial"/>
                <w:color w:val="243444"/>
                <w:sz w:val="20"/>
                <w:szCs w:val="20"/>
              </w:rPr>
            </w:pPr>
            <w:r w:rsidRPr="00DA631A">
              <w:rPr>
                <w:rFonts w:cs="Arial"/>
                <w:color w:val="243444"/>
                <w:sz w:val="20"/>
                <w:szCs w:val="20"/>
              </w:rPr>
              <w:t>Increased appreciation of natural areas measured by survey.</w:t>
            </w:r>
          </w:p>
          <w:p w14:paraId="0EB5E060" w14:textId="51D7F824" w:rsidR="008D4FEE" w:rsidRPr="00DA631A" w:rsidRDefault="008D4FEE" w:rsidP="008D4FEE">
            <w:pPr>
              <w:spacing w:after="120"/>
              <w:rPr>
                <w:rFonts w:cs="Arial"/>
                <w:color w:val="243444"/>
                <w:sz w:val="20"/>
                <w:szCs w:val="20"/>
              </w:rPr>
            </w:pPr>
            <w:r w:rsidRPr="00DA631A">
              <w:rPr>
                <w:rFonts w:cs="Arial"/>
                <w:color w:val="243444"/>
                <w:sz w:val="20"/>
                <w:szCs w:val="20"/>
              </w:rPr>
              <w:t>Number of visitors to the environmental education centres.</w:t>
            </w:r>
          </w:p>
          <w:p w14:paraId="7FB55082" w14:textId="57F17D48" w:rsidR="008D4FEE" w:rsidRPr="00DA631A" w:rsidRDefault="008D4FEE" w:rsidP="008D4FEE">
            <w:pPr>
              <w:spacing w:after="120"/>
              <w:rPr>
                <w:rFonts w:cs="Arial"/>
              </w:rPr>
            </w:pPr>
            <w:r w:rsidRPr="00DA631A">
              <w:rPr>
                <w:rFonts w:cs="Arial"/>
                <w:color w:val="243444"/>
                <w:sz w:val="20"/>
                <w:szCs w:val="20"/>
              </w:rPr>
              <w:t xml:space="preserve">Number of people attending workshops </w:t>
            </w:r>
            <w:r w:rsidRPr="00DA631A">
              <w:rPr>
                <w:rFonts w:cs="Arial"/>
                <w:color w:val="243444"/>
                <w:sz w:val="20"/>
                <w:szCs w:val="20"/>
              </w:rPr>
              <w:lastRenderedPageBreak/>
              <w:t>and environmental events organised by the council.</w:t>
            </w:r>
          </w:p>
        </w:tc>
      </w:tr>
    </w:tbl>
    <w:p w14:paraId="75893A20" w14:textId="77777777" w:rsidR="007B2765" w:rsidRPr="00720A3F" w:rsidRDefault="007B2765" w:rsidP="007D18EA">
      <w:pPr>
        <w:spacing w:after="120" w:line="240" w:lineRule="auto"/>
        <w:rPr>
          <w:rFonts w:cs="Arial"/>
        </w:rPr>
      </w:pPr>
    </w:p>
    <w:p w14:paraId="715636C8" w14:textId="77777777" w:rsidR="007B2765" w:rsidRPr="00720A3F" w:rsidRDefault="007B2765" w:rsidP="007D18EA">
      <w:pPr>
        <w:spacing w:after="120" w:line="240" w:lineRule="auto"/>
        <w:rPr>
          <w:rFonts w:eastAsiaTheme="majorEastAsia" w:cs="Arial"/>
          <w:color w:val="2F5496" w:themeColor="accent1" w:themeShade="BF"/>
          <w:sz w:val="26"/>
          <w:szCs w:val="26"/>
        </w:rPr>
      </w:pPr>
      <w:r w:rsidRPr="00720A3F">
        <w:rPr>
          <w:rFonts w:cs="Arial"/>
        </w:rPr>
        <w:br w:type="page"/>
      </w:r>
    </w:p>
    <w:p w14:paraId="4FD699DA" w14:textId="2C87D07E" w:rsidR="00565F52" w:rsidRPr="00917337" w:rsidRDefault="007B2765" w:rsidP="00917337">
      <w:pPr>
        <w:pStyle w:val="Heading1"/>
        <w:keepLines w:val="0"/>
        <w:spacing w:after="120" w:line="240" w:lineRule="atLeast"/>
        <w:rPr>
          <w:rFonts w:eastAsiaTheme="minorHAnsi" w:cstheme="minorBidi"/>
          <w:color w:val="142664"/>
          <w:szCs w:val="60"/>
        </w:rPr>
      </w:pPr>
      <w:bookmarkStart w:id="63" w:name="_Toc36557447"/>
      <w:bookmarkStart w:id="64" w:name="_Toc131604918"/>
      <w:r w:rsidRPr="00917337">
        <w:rPr>
          <w:rFonts w:eastAsiaTheme="minorHAnsi" w:cstheme="minorBidi"/>
          <w:color w:val="142664"/>
          <w:szCs w:val="60"/>
        </w:rPr>
        <w:lastRenderedPageBreak/>
        <w:t>Appendices</w:t>
      </w:r>
      <w:bookmarkEnd w:id="63"/>
      <w:bookmarkEnd w:id="64"/>
    </w:p>
    <w:p w14:paraId="1D9E04F5" w14:textId="60D1BB35" w:rsidR="00917337" w:rsidRPr="00B57A92" w:rsidRDefault="00917337" w:rsidP="00917337">
      <w:pPr>
        <w:pStyle w:val="Instructions"/>
      </w:pPr>
      <w:r w:rsidRPr="00B57A92">
        <w:t xml:space="preserve">Use this section to provide more detail about information referred to in the body of the </w:t>
      </w:r>
      <w:proofErr w:type="spellStart"/>
      <w:r w:rsidR="00E341FE">
        <w:t>P</w:t>
      </w:r>
      <w:r w:rsidR="00441730">
        <w:t>o</w:t>
      </w:r>
      <w:r w:rsidR="00E341FE">
        <w:t>M</w:t>
      </w:r>
      <w:proofErr w:type="spellEnd"/>
      <w:r w:rsidRPr="00B57A92">
        <w:t>. This may include information such as:</w:t>
      </w:r>
    </w:p>
    <w:p w14:paraId="5230FBC7" w14:textId="3E959AA2" w:rsidR="00917337" w:rsidRPr="005F1C8A" w:rsidRDefault="00917337" w:rsidP="00A702C0">
      <w:pPr>
        <w:pStyle w:val="Instructions"/>
        <w:numPr>
          <w:ilvl w:val="0"/>
          <w:numId w:val="21"/>
        </w:numPr>
      </w:pPr>
      <w:r w:rsidRPr="005F1C8A">
        <w:t xml:space="preserve">detailed maps, aerial photos or drawings of all reserves included in the </w:t>
      </w:r>
      <w:proofErr w:type="spellStart"/>
      <w:r w:rsidR="00E341FE">
        <w:t>P</w:t>
      </w:r>
      <w:r w:rsidR="00441730">
        <w:t>o</w:t>
      </w:r>
      <w:r w:rsidR="00E341FE">
        <w:t>M</w:t>
      </w:r>
      <w:proofErr w:type="spellEnd"/>
      <w:r w:rsidRPr="005F1C8A">
        <w:t>, presented in a manner that clearly describes which category applies to the reserve (see the section on</w:t>
      </w:r>
      <w:r w:rsidR="0044173E">
        <w:t xml:space="preserve"> Mapp</w:t>
      </w:r>
      <w:r w:rsidR="00493B01">
        <w:t xml:space="preserve">ing </w:t>
      </w:r>
      <w:r w:rsidRPr="005F1C8A">
        <w:t xml:space="preserve">in the </w:t>
      </w:r>
      <w:proofErr w:type="spellStart"/>
      <w:r w:rsidR="00C30CCD">
        <w:t>PoM</w:t>
      </w:r>
      <w:proofErr w:type="spellEnd"/>
      <w:r w:rsidR="00C30CCD">
        <w:t xml:space="preserve"> Guideline</w:t>
      </w:r>
      <w:r w:rsidRPr="005F1C8A">
        <w:t xml:space="preserve"> for further information on mapping).</w:t>
      </w:r>
    </w:p>
    <w:p w14:paraId="3C37D3CA" w14:textId="77777777" w:rsidR="00917337" w:rsidRPr="005F1C8A" w:rsidRDefault="00917337" w:rsidP="00A702C0">
      <w:pPr>
        <w:pStyle w:val="Instructions"/>
        <w:numPr>
          <w:ilvl w:val="0"/>
          <w:numId w:val="21"/>
        </w:numPr>
      </w:pPr>
      <w:r w:rsidRPr="005F1C8A">
        <w:t>specific lease or license provision descriptions for individual categories</w:t>
      </w:r>
    </w:p>
    <w:p w14:paraId="44C4C5B3" w14:textId="77777777" w:rsidR="00917337" w:rsidRPr="005F1C8A" w:rsidRDefault="00917337" w:rsidP="00A702C0">
      <w:pPr>
        <w:pStyle w:val="Instructions"/>
        <w:numPr>
          <w:ilvl w:val="0"/>
          <w:numId w:val="21"/>
        </w:numPr>
      </w:pPr>
      <w:r w:rsidRPr="005F1C8A">
        <w:t xml:space="preserve">authorised purposes for leases and </w:t>
      </w:r>
      <w:proofErr w:type="gramStart"/>
      <w:r w:rsidRPr="005F1C8A">
        <w:t>licen</w:t>
      </w:r>
      <w:r>
        <w:t>c</w:t>
      </w:r>
      <w:r w:rsidRPr="005F1C8A">
        <w:t>es</w:t>
      </w:r>
      <w:proofErr w:type="gramEnd"/>
    </w:p>
    <w:p w14:paraId="4BE12B49" w14:textId="77777777" w:rsidR="00917337" w:rsidRPr="005F1C8A" w:rsidRDefault="00917337" w:rsidP="00A702C0">
      <w:pPr>
        <w:pStyle w:val="Instructions"/>
        <w:numPr>
          <w:ilvl w:val="0"/>
          <w:numId w:val="21"/>
        </w:numPr>
      </w:pPr>
      <w:r w:rsidRPr="005F1C8A">
        <w:t xml:space="preserve">facilities that may be approved on Crown </w:t>
      </w:r>
      <w:proofErr w:type="gramStart"/>
      <w:r w:rsidRPr="005F1C8A">
        <w:t>reserves</w:t>
      </w:r>
      <w:proofErr w:type="gramEnd"/>
    </w:p>
    <w:p w14:paraId="18465F65" w14:textId="77777777" w:rsidR="00917337" w:rsidRPr="005F1C8A" w:rsidRDefault="00917337" w:rsidP="00A702C0">
      <w:pPr>
        <w:pStyle w:val="Instructions"/>
        <w:numPr>
          <w:ilvl w:val="0"/>
          <w:numId w:val="21"/>
        </w:numPr>
      </w:pPr>
      <w:r w:rsidRPr="005F1C8A">
        <w:t>permitted and prohibited activities on Crown reserves (including activities that do require council approval, those that do not require approval, and activities that are prohibited).</w:t>
      </w:r>
    </w:p>
    <w:p w14:paraId="5EC6714B" w14:textId="77777777" w:rsidR="00917337" w:rsidRPr="00B57A92" w:rsidRDefault="00917337" w:rsidP="00917337">
      <w:pPr>
        <w:pStyle w:val="Instructions"/>
      </w:pPr>
      <w:r w:rsidRPr="00B57A92">
        <w:t xml:space="preserve">This section may also be used to provide related information from other plans, </w:t>
      </w:r>
      <w:proofErr w:type="gramStart"/>
      <w:r w:rsidRPr="00B57A92">
        <w:t>strategies</w:t>
      </w:r>
      <w:proofErr w:type="gramEnd"/>
      <w:r w:rsidRPr="00B57A92">
        <w:t xml:space="preserve"> and policies. This may include information such as:</w:t>
      </w:r>
    </w:p>
    <w:p w14:paraId="7DF52EA6" w14:textId="6DF6F8E3" w:rsidR="00917337" w:rsidRPr="005F1C8A" w:rsidRDefault="00917337" w:rsidP="00A702C0">
      <w:pPr>
        <w:pStyle w:val="Instructions"/>
        <w:numPr>
          <w:ilvl w:val="0"/>
          <w:numId w:val="22"/>
        </w:numPr>
      </w:pPr>
      <w:r w:rsidRPr="005F1C8A">
        <w:t>other plans of management adopted by councils (</w:t>
      </w:r>
      <w:proofErr w:type="gramStart"/>
      <w:r w:rsidRPr="005F1C8A">
        <w:t>e.g.</w:t>
      </w:r>
      <w:proofErr w:type="gramEnd"/>
      <w:r w:rsidRPr="005F1C8A">
        <w:t xml:space="preserve"> site-specific </w:t>
      </w:r>
      <w:proofErr w:type="spellStart"/>
      <w:r w:rsidR="00E341FE">
        <w:t>P</w:t>
      </w:r>
      <w:r w:rsidR="00441730">
        <w:t>o</w:t>
      </w:r>
      <w:r w:rsidR="00E341FE">
        <w:t>M</w:t>
      </w:r>
      <w:r w:rsidRPr="005F1C8A">
        <w:t>s</w:t>
      </w:r>
      <w:proofErr w:type="spellEnd"/>
      <w:r w:rsidRPr="005F1C8A">
        <w:t xml:space="preserve"> not covered by the generic </w:t>
      </w:r>
      <w:proofErr w:type="spellStart"/>
      <w:r w:rsidR="00E341FE">
        <w:t>P</w:t>
      </w:r>
      <w:r w:rsidR="00441730">
        <w:t>o</w:t>
      </w:r>
      <w:r w:rsidR="00E341FE">
        <w:t>M</w:t>
      </w:r>
      <w:proofErr w:type="spellEnd"/>
      <w:r w:rsidRPr="005F1C8A">
        <w:t>)</w:t>
      </w:r>
    </w:p>
    <w:p w14:paraId="420B7F6E" w14:textId="77777777" w:rsidR="00917337" w:rsidRPr="005F1C8A" w:rsidRDefault="00917337" w:rsidP="00A702C0">
      <w:pPr>
        <w:pStyle w:val="Instructions"/>
        <w:numPr>
          <w:ilvl w:val="0"/>
          <w:numId w:val="22"/>
        </w:numPr>
      </w:pPr>
      <w:r w:rsidRPr="005F1C8A">
        <w:t>land registers and/or land schedules</w:t>
      </w:r>
    </w:p>
    <w:p w14:paraId="4E2472CE" w14:textId="77777777" w:rsidR="00917337" w:rsidRDefault="00917337" w:rsidP="00A702C0">
      <w:pPr>
        <w:pStyle w:val="Instructions"/>
        <w:numPr>
          <w:ilvl w:val="0"/>
          <w:numId w:val="22"/>
        </w:numPr>
      </w:pPr>
      <w:r w:rsidRPr="005F1C8A">
        <w:t>references and supporting documents.</w:t>
      </w:r>
    </w:p>
    <w:p w14:paraId="2E70396E" w14:textId="04A5B6D3" w:rsidR="007B2765" w:rsidRDefault="00087A3E" w:rsidP="008B4C6C">
      <w:pPr>
        <w:pStyle w:val="Instructions"/>
      </w:pPr>
      <w:r>
        <w:t>Four</w:t>
      </w:r>
      <w:r w:rsidR="007F6F0A">
        <w:t xml:space="preserve"> appendices have been</w:t>
      </w:r>
      <w:r>
        <w:t xml:space="preserve"> included in this template to be included in a </w:t>
      </w:r>
      <w:proofErr w:type="spellStart"/>
      <w:r w:rsidR="00E341FE">
        <w:t>PoM</w:t>
      </w:r>
      <w:proofErr w:type="spellEnd"/>
      <w:r>
        <w:t>:</w:t>
      </w:r>
    </w:p>
    <w:p w14:paraId="56248BDE" w14:textId="6AC3D51C" w:rsidR="00087A3E" w:rsidRDefault="00370839" w:rsidP="00A702C0">
      <w:pPr>
        <w:pStyle w:val="Instructions"/>
        <w:numPr>
          <w:ilvl w:val="0"/>
          <w:numId w:val="32"/>
        </w:numPr>
      </w:pPr>
      <w:r>
        <w:t xml:space="preserve">List of community land covered by the plan of </w:t>
      </w:r>
      <w:proofErr w:type="gramStart"/>
      <w:r>
        <w:t>management</w:t>
      </w:r>
      <w:proofErr w:type="gramEnd"/>
    </w:p>
    <w:p w14:paraId="75D38F2D" w14:textId="7EF526BB" w:rsidR="00370839" w:rsidRDefault="00370839" w:rsidP="00A702C0">
      <w:pPr>
        <w:pStyle w:val="Instructions"/>
        <w:numPr>
          <w:ilvl w:val="0"/>
          <w:numId w:val="32"/>
        </w:numPr>
      </w:pPr>
      <w:r>
        <w:t xml:space="preserve">Reserve maps to show categorisation of </w:t>
      </w:r>
      <w:proofErr w:type="gramStart"/>
      <w:r>
        <w:t>reserves</w:t>
      </w:r>
      <w:proofErr w:type="gramEnd"/>
    </w:p>
    <w:p w14:paraId="1DDBE0A7" w14:textId="554F19D4" w:rsidR="00370839" w:rsidRDefault="008B4C6C" w:rsidP="00A702C0">
      <w:pPr>
        <w:pStyle w:val="Instructions"/>
        <w:numPr>
          <w:ilvl w:val="0"/>
          <w:numId w:val="32"/>
        </w:numPr>
      </w:pPr>
      <w:r>
        <w:t>Plan of management legislative framework</w:t>
      </w:r>
    </w:p>
    <w:p w14:paraId="569EB7E6" w14:textId="3138867A" w:rsidR="008B4C6C" w:rsidRDefault="008B4C6C" w:rsidP="00A702C0">
      <w:pPr>
        <w:pStyle w:val="Instructions"/>
        <w:numPr>
          <w:ilvl w:val="0"/>
          <w:numId w:val="32"/>
        </w:numPr>
      </w:pPr>
      <w:r>
        <w:t>Aboriginal interests in Crown land</w:t>
      </w:r>
      <w:r w:rsidR="00AB59F9">
        <w:t xml:space="preserve"> (optional)</w:t>
      </w:r>
    </w:p>
    <w:p w14:paraId="644EAEED" w14:textId="7F6750EA" w:rsidR="008B4C6C" w:rsidRPr="008B4C6C" w:rsidRDefault="008B4C6C" w:rsidP="008B4C6C">
      <w:pPr>
        <w:pStyle w:val="Instructions"/>
      </w:pPr>
      <w:r>
        <w:t xml:space="preserve">Council may wish to add to these appendices as required. </w:t>
      </w:r>
    </w:p>
    <w:p w14:paraId="2975B513" w14:textId="77777777" w:rsidR="004626DA" w:rsidRDefault="004626DA">
      <w:pPr>
        <w:rPr>
          <w:rFonts w:eastAsiaTheme="majorEastAsia" w:cstheme="majorBidi"/>
          <w:b/>
          <w:color w:val="1F3864" w:themeColor="accent1" w:themeShade="80"/>
          <w:sz w:val="28"/>
          <w:szCs w:val="26"/>
        </w:rPr>
      </w:pPr>
      <w:bookmarkStart w:id="65" w:name="_Toc36557448"/>
      <w:r>
        <w:br w:type="page"/>
      </w:r>
    </w:p>
    <w:p w14:paraId="287C0D25" w14:textId="3F75E8ED" w:rsidR="00EB0126" w:rsidRPr="00A37255" w:rsidRDefault="00593A54" w:rsidP="00917337">
      <w:pPr>
        <w:pStyle w:val="Heading2"/>
        <w:rPr>
          <w:sz w:val="32"/>
          <w:szCs w:val="32"/>
        </w:rPr>
      </w:pPr>
      <w:bookmarkStart w:id="66" w:name="_Toc131604919"/>
      <w:r w:rsidRPr="00A37255">
        <w:rPr>
          <w:sz w:val="32"/>
          <w:szCs w:val="32"/>
        </w:rPr>
        <w:lastRenderedPageBreak/>
        <w:t>Appendix A1</w:t>
      </w:r>
      <w:r w:rsidR="005666AD" w:rsidRPr="00A37255">
        <w:rPr>
          <w:sz w:val="32"/>
          <w:szCs w:val="32"/>
        </w:rPr>
        <w:t xml:space="preserve"> </w:t>
      </w:r>
      <w:r w:rsidR="005666AD" w:rsidRPr="00A37255">
        <w:rPr>
          <w:sz w:val="32"/>
          <w:szCs w:val="32"/>
        </w:rPr>
        <w:softHyphen/>
      </w:r>
      <w:r w:rsidR="005666AD" w:rsidRPr="00A37255">
        <w:rPr>
          <w:sz w:val="32"/>
          <w:szCs w:val="32"/>
        </w:rPr>
        <w:softHyphen/>
        <w:t xml:space="preserve">– </w:t>
      </w:r>
      <w:r w:rsidR="00EB0126" w:rsidRPr="00A37255">
        <w:rPr>
          <w:sz w:val="32"/>
          <w:szCs w:val="32"/>
        </w:rPr>
        <w:t xml:space="preserve">Community land covered by this plan of </w:t>
      </w:r>
      <w:proofErr w:type="gramStart"/>
      <w:r w:rsidR="00EB0126" w:rsidRPr="00A37255">
        <w:rPr>
          <w:sz w:val="32"/>
          <w:szCs w:val="32"/>
        </w:rPr>
        <w:t>management</w:t>
      </w:r>
      <w:bookmarkEnd w:id="65"/>
      <w:bookmarkEnd w:id="66"/>
      <w:proofErr w:type="gramEnd"/>
    </w:p>
    <w:p w14:paraId="4A3EB33E" w14:textId="1D1BE92F" w:rsidR="00917337" w:rsidRPr="001F540E" w:rsidRDefault="007F6F0A" w:rsidP="007F6F0A">
      <w:pPr>
        <w:pStyle w:val="Instructions"/>
      </w:pPr>
      <w:r>
        <w:t xml:space="preserve">Include a table to show the </w:t>
      </w:r>
      <w:r w:rsidR="00A96040">
        <w:t xml:space="preserve">land covered by the plan of management. The table should include </w:t>
      </w:r>
      <w:r w:rsidR="3E7F1450">
        <w:t xml:space="preserve">at a minimum </w:t>
      </w:r>
      <w:r w:rsidR="00A96040">
        <w:t xml:space="preserve">the: </w:t>
      </w:r>
    </w:p>
    <w:p w14:paraId="57A9DC7D" w14:textId="74559FC0" w:rsidR="00917337" w:rsidRPr="001F540E" w:rsidRDefault="00A96040" w:rsidP="73318460">
      <w:pPr>
        <w:pStyle w:val="Instructions"/>
        <w:numPr>
          <w:ilvl w:val="0"/>
          <w:numId w:val="1"/>
        </w:numPr>
        <w:rPr>
          <w:rFonts w:asciiTheme="minorHAnsi" w:eastAsiaTheme="minorEastAsia" w:hAnsiTheme="minorHAnsi" w:cstheme="minorBidi"/>
        </w:rPr>
      </w:pPr>
      <w:r>
        <w:t>Reserve number</w:t>
      </w:r>
      <w:r w:rsidR="00FD40D5">
        <w:t xml:space="preserve"> (if Crown reserve)</w:t>
      </w:r>
    </w:p>
    <w:p w14:paraId="36D8C72C" w14:textId="7AC95DF0" w:rsidR="00917337" w:rsidRPr="001F540E" w:rsidRDefault="00F5723B" w:rsidP="73318460">
      <w:pPr>
        <w:pStyle w:val="Instructions"/>
        <w:numPr>
          <w:ilvl w:val="0"/>
          <w:numId w:val="1"/>
        </w:numPr>
      </w:pPr>
      <w:r>
        <w:t>O</w:t>
      </w:r>
      <w:r w:rsidR="00A96040">
        <w:t xml:space="preserve">wner of the land </w:t>
      </w:r>
    </w:p>
    <w:p w14:paraId="6ADDF124" w14:textId="1A25C08B" w:rsidR="00917337" w:rsidRPr="001F540E" w:rsidRDefault="00526453" w:rsidP="73318460">
      <w:pPr>
        <w:pStyle w:val="Instructions"/>
        <w:numPr>
          <w:ilvl w:val="0"/>
          <w:numId w:val="1"/>
        </w:numPr>
      </w:pPr>
      <w:r>
        <w:t>Lot and DP</w:t>
      </w:r>
    </w:p>
    <w:p w14:paraId="1EABFF6D" w14:textId="17AE230B" w:rsidR="00917337" w:rsidRPr="001F540E" w:rsidRDefault="00F5723B" w:rsidP="73318460">
      <w:pPr>
        <w:pStyle w:val="Instructions"/>
        <w:numPr>
          <w:ilvl w:val="0"/>
          <w:numId w:val="1"/>
        </w:numPr>
      </w:pPr>
      <w:r>
        <w:t>R</w:t>
      </w:r>
      <w:r w:rsidR="00526453">
        <w:t xml:space="preserve">eserve purpose </w:t>
      </w:r>
    </w:p>
    <w:p w14:paraId="60008064" w14:textId="72431E5E" w:rsidR="00295F75" w:rsidRDefault="00295F75" w:rsidP="00295F75">
      <w:pPr>
        <w:pStyle w:val="Instructions"/>
        <w:numPr>
          <w:ilvl w:val="0"/>
          <w:numId w:val="1"/>
        </w:numPr>
      </w:pPr>
      <w:r>
        <w:t xml:space="preserve">Gazettal dates </w:t>
      </w:r>
    </w:p>
    <w:p w14:paraId="3E8FF6F5" w14:textId="77777777" w:rsidR="00502EA5" w:rsidRDefault="005B36B3" w:rsidP="005B36B3">
      <w:pPr>
        <w:pStyle w:val="Instructions"/>
        <w:numPr>
          <w:ilvl w:val="0"/>
          <w:numId w:val="1"/>
        </w:numPr>
      </w:pPr>
      <w:r>
        <w:t xml:space="preserve">Assigned </w:t>
      </w:r>
      <w:proofErr w:type="gramStart"/>
      <w:r>
        <w:t>category</w:t>
      </w:r>
      <w:proofErr w:type="gramEnd"/>
    </w:p>
    <w:p w14:paraId="6D258364" w14:textId="6B55480D" w:rsidR="005B36B3" w:rsidRPr="00E4614A" w:rsidRDefault="00502EA5" w:rsidP="005B36B3">
      <w:pPr>
        <w:pStyle w:val="Instructions"/>
        <w:numPr>
          <w:ilvl w:val="0"/>
          <w:numId w:val="1"/>
        </w:numPr>
      </w:pPr>
      <w:bookmarkStart w:id="67" w:name="_Hlk131582665"/>
      <w:r>
        <w:t>Details of current leases and licences</w:t>
      </w:r>
      <w:r w:rsidR="008F300B">
        <w:t xml:space="preserve"> (if applicable)</w:t>
      </w:r>
      <w:bookmarkEnd w:id="67"/>
      <w:r w:rsidR="005B36B3">
        <w:t xml:space="preserve"> </w:t>
      </w:r>
    </w:p>
    <w:p w14:paraId="228F43B7" w14:textId="77777777" w:rsidR="005B36B3" w:rsidRPr="005B36B3" w:rsidRDefault="005B36B3" w:rsidP="00A37255"/>
    <w:p w14:paraId="24028A69" w14:textId="09BF8AC5" w:rsidR="007B2765" w:rsidRPr="00295F75" w:rsidRDefault="00593A54" w:rsidP="00917337">
      <w:pPr>
        <w:pStyle w:val="Heading2"/>
        <w:rPr>
          <w:sz w:val="32"/>
          <w:szCs w:val="32"/>
        </w:rPr>
      </w:pPr>
      <w:bookmarkStart w:id="68" w:name="_Toc36557449"/>
      <w:bookmarkStart w:id="69" w:name="_Toc131604920"/>
      <w:bookmarkStart w:id="70" w:name="_Hlk39150968"/>
      <w:r w:rsidRPr="00295F75">
        <w:rPr>
          <w:sz w:val="32"/>
          <w:szCs w:val="32"/>
        </w:rPr>
        <w:t>Appendix A2</w:t>
      </w:r>
      <w:r w:rsidR="005666AD" w:rsidRPr="00295F75">
        <w:rPr>
          <w:sz w:val="32"/>
          <w:szCs w:val="32"/>
        </w:rPr>
        <w:t xml:space="preserve"> - </w:t>
      </w:r>
      <w:r w:rsidR="00DD1438" w:rsidRPr="00295F75">
        <w:rPr>
          <w:sz w:val="32"/>
          <w:szCs w:val="32"/>
        </w:rPr>
        <w:t>M</w:t>
      </w:r>
      <w:r w:rsidR="007B2765" w:rsidRPr="00295F75">
        <w:rPr>
          <w:sz w:val="32"/>
          <w:szCs w:val="32"/>
        </w:rPr>
        <w:t>aps</w:t>
      </w:r>
      <w:bookmarkEnd w:id="68"/>
      <w:bookmarkEnd w:id="69"/>
    </w:p>
    <w:p w14:paraId="170E5A0B" w14:textId="2C078139" w:rsidR="00DD1438" w:rsidRPr="00477DA6" w:rsidRDefault="00DD1438" w:rsidP="00477DA6">
      <w:pPr>
        <w:pStyle w:val="Instructions"/>
      </w:pPr>
      <w:bookmarkStart w:id="71" w:name="_Hlk39051636"/>
      <w:bookmarkEnd w:id="70"/>
      <w:r w:rsidRPr="00477DA6">
        <w:t>The Local Government (General) Regulation 20</w:t>
      </w:r>
      <w:r w:rsidR="003305B5">
        <w:t>21</w:t>
      </w:r>
      <w:r w:rsidRPr="00477DA6">
        <w:t xml:space="preserve"> (Clause 113) requires that a draft plan of management that categorises an area of community land, or parts of an area of community land, in more than one category must clearly identify the land or parts of the land and the separate categories (by a map or otherwise).</w:t>
      </w:r>
    </w:p>
    <w:p w14:paraId="1CA10AA6" w14:textId="77777777" w:rsidR="00DD1438" w:rsidRPr="00477DA6" w:rsidRDefault="00DD1438" w:rsidP="00477DA6">
      <w:pPr>
        <w:pStyle w:val="Instructions"/>
      </w:pPr>
      <w:r w:rsidRPr="00477DA6">
        <w:t xml:space="preserve">In addition, a map of the reserve allows the reader to clearly understand the land use and context of the land in the surrounding area. </w:t>
      </w:r>
    </w:p>
    <w:p w14:paraId="6922540D" w14:textId="77777777" w:rsidR="00DD1438" w:rsidRPr="00477DA6" w:rsidRDefault="00DD1438" w:rsidP="00477DA6">
      <w:pPr>
        <w:pStyle w:val="Instructions"/>
      </w:pPr>
      <w:r w:rsidRPr="00477DA6">
        <w:t>The maps should clearly identify:</w:t>
      </w:r>
    </w:p>
    <w:p w14:paraId="64FF5714" w14:textId="0DC0F032" w:rsidR="00DD1438" w:rsidRPr="00477DA6" w:rsidRDefault="00DD1438" w:rsidP="00477DA6">
      <w:pPr>
        <w:pStyle w:val="Instructions"/>
        <w:numPr>
          <w:ilvl w:val="0"/>
          <w:numId w:val="39"/>
        </w:numPr>
      </w:pPr>
      <w:r w:rsidRPr="00477DA6">
        <w:t xml:space="preserve">The owner of the land, </w:t>
      </w:r>
      <w:r w:rsidR="00D938E0">
        <w:t>(</w:t>
      </w:r>
      <w:r w:rsidR="00D938E0" w:rsidRPr="00C52CFF">
        <w:rPr>
          <w:b/>
          <w:bCs/>
          <w:u w:val="single"/>
        </w:rPr>
        <w:t>Note:</w:t>
      </w:r>
      <w:r w:rsidR="00D938E0">
        <w:t xml:space="preserve"> if </w:t>
      </w:r>
      <w:r w:rsidRPr="00477DA6">
        <w:t xml:space="preserve">the </w:t>
      </w:r>
      <w:proofErr w:type="spellStart"/>
      <w:r w:rsidRPr="00477DA6">
        <w:t>PoM</w:t>
      </w:r>
      <w:proofErr w:type="spellEnd"/>
      <w:r w:rsidR="00D938E0">
        <w:t xml:space="preserve"> also</w:t>
      </w:r>
      <w:r w:rsidRPr="00477DA6">
        <w:t xml:space="preserve"> covers land owned by council </w:t>
      </w:r>
      <w:r w:rsidR="00D938E0">
        <w:t xml:space="preserve">this must be clearly identified throughout the </w:t>
      </w:r>
      <w:proofErr w:type="spellStart"/>
      <w:r w:rsidR="00D938E0">
        <w:t>PoM</w:t>
      </w:r>
      <w:proofErr w:type="spellEnd"/>
      <w:r w:rsidR="00D938E0">
        <w:t>)</w:t>
      </w:r>
    </w:p>
    <w:p w14:paraId="7A8792E6" w14:textId="73695D4A" w:rsidR="005B36B3" w:rsidRDefault="00DD1438" w:rsidP="005B36B3">
      <w:pPr>
        <w:pStyle w:val="Instructions"/>
        <w:numPr>
          <w:ilvl w:val="0"/>
          <w:numId w:val="39"/>
        </w:numPr>
      </w:pPr>
      <w:r w:rsidRPr="00477DA6">
        <w:t xml:space="preserve">The community land categories applied to the land, whether one category is assigned or multiple </w:t>
      </w:r>
      <w:proofErr w:type="gramStart"/>
      <w:r w:rsidRPr="00477DA6">
        <w:t>categories</w:t>
      </w:r>
      <w:proofErr w:type="gramEnd"/>
    </w:p>
    <w:p w14:paraId="2C2CD54C" w14:textId="56B54F3D" w:rsidR="005B36B3" w:rsidRPr="005B36B3" w:rsidRDefault="005B36B3" w:rsidP="005B36B3">
      <w:pPr>
        <w:pStyle w:val="Instructions"/>
        <w:numPr>
          <w:ilvl w:val="0"/>
          <w:numId w:val="39"/>
        </w:numPr>
      </w:pPr>
      <w:r>
        <w:t>Reserve boundaries</w:t>
      </w:r>
    </w:p>
    <w:p w14:paraId="5312E768" w14:textId="36F53F86" w:rsidR="00E4614A" w:rsidRDefault="005B36B3" w:rsidP="00E4614A">
      <w:pPr>
        <w:pStyle w:val="Instructions"/>
        <w:numPr>
          <w:ilvl w:val="0"/>
          <w:numId w:val="39"/>
        </w:numPr>
      </w:pPr>
      <w:r>
        <w:t>W</w:t>
      </w:r>
      <w:r w:rsidR="00E4614A">
        <w:t xml:space="preserve">hen the reserve(s) in the </w:t>
      </w:r>
      <w:proofErr w:type="spellStart"/>
      <w:r w:rsidR="00E4614A">
        <w:t>PoM</w:t>
      </w:r>
      <w:proofErr w:type="spellEnd"/>
      <w:r w:rsidR="00E4614A">
        <w:t xml:space="preserve"> is only part reserve</w:t>
      </w:r>
    </w:p>
    <w:p w14:paraId="16F058BA" w14:textId="11414A69" w:rsidR="005B36B3" w:rsidRPr="005B36B3" w:rsidRDefault="005B36B3" w:rsidP="005B36B3">
      <w:pPr>
        <w:pStyle w:val="Instructions"/>
        <w:numPr>
          <w:ilvl w:val="0"/>
          <w:numId w:val="39"/>
        </w:numPr>
      </w:pPr>
      <w:r>
        <w:t xml:space="preserve">Cadastral </w:t>
      </w:r>
      <w:r w:rsidR="000B1989">
        <w:t xml:space="preserve">lines </w:t>
      </w:r>
      <w:r>
        <w:t>(Lot &amp; DPs)</w:t>
      </w:r>
    </w:p>
    <w:p w14:paraId="0BB9900F" w14:textId="77777777" w:rsidR="00DD1438" w:rsidRPr="00477DA6" w:rsidRDefault="00DD1438" w:rsidP="00477DA6">
      <w:pPr>
        <w:pStyle w:val="Instructions"/>
        <w:numPr>
          <w:ilvl w:val="0"/>
          <w:numId w:val="39"/>
        </w:numPr>
      </w:pPr>
      <w:r w:rsidRPr="00477DA6">
        <w:t>Key features of the land</w:t>
      </w:r>
    </w:p>
    <w:bookmarkEnd w:id="71"/>
    <w:p w14:paraId="68D8355C" w14:textId="77777777" w:rsidR="00DD1438" w:rsidRPr="00477DA6" w:rsidRDefault="00DD1438" w:rsidP="00477DA6">
      <w:pPr>
        <w:pStyle w:val="Instructions"/>
        <w:numPr>
          <w:ilvl w:val="0"/>
          <w:numId w:val="39"/>
        </w:numPr>
      </w:pPr>
      <w:r w:rsidRPr="00477DA6">
        <w:t xml:space="preserve">Zoning of the land under the </w:t>
      </w:r>
      <w:proofErr w:type="spellStart"/>
      <w:r w:rsidRPr="00477DA6">
        <w:t>LEP</w:t>
      </w:r>
      <w:proofErr w:type="spellEnd"/>
      <w:r w:rsidRPr="00477DA6">
        <w:t xml:space="preserve"> (optional)</w:t>
      </w:r>
    </w:p>
    <w:p w14:paraId="658BEEF7" w14:textId="77777777" w:rsidR="001051BF" w:rsidRDefault="001051BF">
      <w:pPr>
        <w:rPr>
          <w:rFonts w:eastAsiaTheme="majorEastAsia" w:cstheme="majorBidi"/>
          <w:color w:val="404040" w:themeColor="text1" w:themeTint="BF"/>
          <w:sz w:val="36"/>
          <w:szCs w:val="26"/>
        </w:rPr>
      </w:pPr>
      <w:r>
        <w:br w:type="page"/>
      </w:r>
    </w:p>
    <w:p w14:paraId="06AE42AB" w14:textId="3CA88B2C" w:rsidR="00F11A10" w:rsidRPr="00A37255" w:rsidRDefault="00F11A10" w:rsidP="00F11A10">
      <w:pPr>
        <w:pStyle w:val="Heading2"/>
        <w:rPr>
          <w:sz w:val="32"/>
          <w:szCs w:val="32"/>
        </w:rPr>
      </w:pPr>
      <w:bookmarkStart w:id="72" w:name="_Appendix_A3_–"/>
      <w:bookmarkStart w:id="73" w:name="_Toc36557451"/>
      <w:bookmarkStart w:id="74" w:name="_Toc131604921"/>
      <w:bookmarkStart w:id="75" w:name="_Toc36557452"/>
      <w:bookmarkStart w:id="76" w:name="_Toc36557450"/>
      <w:bookmarkEnd w:id="72"/>
      <w:r w:rsidRPr="00A37255">
        <w:rPr>
          <w:sz w:val="32"/>
          <w:szCs w:val="32"/>
        </w:rPr>
        <w:lastRenderedPageBreak/>
        <w:t xml:space="preserve">Appendix </w:t>
      </w:r>
      <w:r w:rsidR="004626DA" w:rsidRPr="00A37255">
        <w:rPr>
          <w:sz w:val="32"/>
          <w:szCs w:val="32"/>
        </w:rPr>
        <w:t>A3</w:t>
      </w:r>
      <w:r w:rsidRPr="00A37255">
        <w:rPr>
          <w:sz w:val="32"/>
          <w:szCs w:val="32"/>
        </w:rPr>
        <w:t xml:space="preserve"> – </w:t>
      </w:r>
      <w:r w:rsidR="00E341FE" w:rsidRPr="00A37255">
        <w:rPr>
          <w:sz w:val="32"/>
          <w:szCs w:val="32"/>
        </w:rPr>
        <w:t>P</w:t>
      </w:r>
      <w:r w:rsidR="00147F70" w:rsidRPr="00A37255">
        <w:rPr>
          <w:sz w:val="32"/>
          <w:szCs w:val="32"/>
        </w:rPr>
        <w:t xml:space="preserve">lan </w:t>
      </w:r>
      <w:r w:rsidR="004F495A" w:rsidRPr="00A37255">
        <w:rPr>
          <w:sz w:val="32"/>
          <w:szCs w:val="32"/>
        </w:rPr>
        <w:t>o</w:t>
      </w:r>
      <w:r w:rsidR="00147F70" w:rsidRPr="00A37255">
        <w:rPr>
          <w:sz w:val="32"/>
          <w:szCs w:val="32"/>
        </w:rPr>
        <w:t xml:space="preserve">f </w:t>
      </w:r>
      <w:r w:rsidR="00E341FE" w:rsidRPr="00A37255">
        <w:rPr>
          <w:sz w:val="32"/>
          <w:szCs w:val="32"/>
        </w:rPr>
        <w:t>M</w:t>
      </w:r>
      <w:r w:rsidR="00147F70" w:rsidRPr="00A37255">
        <w:rPr>
          <w:sz w:val="32"/>
          <w:szCs w:val="32"/>
        </w:rPr>
        <w:t>anagement</w:t>
      </w:r>
      <w:r w:rsidRPr="00A37255">
        <w:rPr>
          <w:sz w:val="32"/>
          <w:szCs w:val="32"/>
        </w:rPr>
        <w:t xml:space="preserve"> Legislative Framework</w:t>
      </w:r>
      <w:bookmarkEnd w:id="73"/>
      <w:bookmarkEnd w:id="74"/>
    </w:p>
    <w:p w14:paraId="6640401C" w14:textId="77777777" w:rsidR="00F11A10" w:rsidRPr="004B14BE" w:rsidRDefault="00F11A10" w:rsidP="00F11A10">
      <w:pPr>
        <w:autoSpaceDE w:val="0"/>
        <w:autoSpaceDN w:val="0"/>
        <w:adjustRightInd w:val="0"/>
        <w:spacing w:line="240" w:lineRule="auto"/>
        <w:rPr>
          <w:rFonts w:cs="Arial"/>
          <w:iCs/>
        </w:rPr>
      </w:pPr>
      <w:r w:rsidRPr="004B14BE">
        <w:rPr>
          <w:rFonts w:cs="Arial"/>
          <w:iCs/>
        </w:rPr>
        <w:t xml:space="preserve">The primary legislation that impacts on how community land is managed or used is briefly described below. You can find further information regarding these acts at </w:t>
      </w:r>
      <w:hyperlink r:id="rId13" w:history="1">
        <w:r w:rsidRPr="00482868">
          <w:rPr>
            <w:iCs/>
          </w:rPr>
          <w:t>www.legislation.nsw.gov.au</w:t>
        </w:r>
      </w:hyperlink>
      <w:r w:rsidRPr="00482868">
        <w:rPr>
          <w:iCs/>
        </w:rPr>
        <w:t>.</w:t>
      </w:r>
    </w:p>
    <w:p w14:paraId="49E84F88" w14:textId="77777777" w:rsidR="00F11A10" w:rsidRPr="009B34AA" w:rsidRDefault="00F11A10" w:rsidP="00F92865">
      <w:pPr>
        <w:pStyle w:val="Heading3"/>
        <w:spacing w:after="120"/>
        <w:rPr>
          <w:i/>
          <w:iCs/>
        </w:rPr>
      </w:pPr>
      <w:bookmarkStart w:id="77" w:name="_Toc131604922"/>
      <w:r w:rsidRPr="009B34AA">
        <w:rPr>
          <w:i/>
          <w:iCs/>
        </w:rPr>
        <w:t>Local Government Act 1993</w:t>
      </w:r>
      <w:bookmarkEnd w:id="75"/>
      <w:bookmarkEnd w:id="77"/>
    </w:p>
    <w:p w14:paraId="703FFAAE" w14:textId="77777777" w:rsidR="00F11A10" w:rsidRPr="00720A3F" w:rsidRDefault="00F11A10" w:rsidP="00F11A10">
      <w:pPr>
        <w:autoSpaceDE w:val="0"/>
        <w:autoSpaceDN w:val="0"/>
        <w:adjustRightInd w:val="0"/>
        <w:spacing w:after="120" w:line="240" w:lineRule="auto"/>
        <w:rPr>
          <w:rFonts w:cs="Arial"/>
        </w:rPr>
      </w:pPr>
      <w:r w:rsidRPr="00720A3F">
        <w:rPr>
          <w:rFonts w:cs="Arial"/>
        </w:rPr>
        <w:t xml:space="preserve">Section 35 of the LG Act provides that community land can only be </w:t>
      </w:r>
      <w:r w:rsidRPr="00720A3F">
        <w:rPr>
          <w:rFonts w:cs="Arial"/>
          <w:b/>
          <w:bCs/>
        </w:rPr>
        <w:t xml:space="preserve">used </w:t>
      </w:r>
      <w:r w:rsidRPr="00720A3F">
        <w:rPr>
          <w:rFonts w:cs="Arial"/>
        </w:rPr>
        <w:t>in accordance with:</w:t>
      </w:r>
    </w:p>
    <w:p w14:paraId="6180E317" w14:textId="77777777" w:rsidR="00F11A10" w:rsidRPr="00720A3F" w:rsidRDefault="00F11A10" w:rsidP="00A702C0">
      <w:pPr>
        <w:pStyle w:val="ListParagraph"/>
        <w:numPr>
          <w:ilvl w:val="0"/>
          <w:numId w:val="6"/>
        </w:numPr>
        <w:autoSpaceDE w:val="0"/>
        <w:autoSpaceDN w:val="0"/>
        <w:adjustRightInd w:val="0"/>
        <w:spacing w:after="120" w:line="240" w:lineRule="auto"/>
        <w:rPr>
          <w:rFonts w:cs="Arial"/>
        </w:rPr>
      </w:pPr>
      <w:r w:rsidRPr="00720A3F">
        <w:rPr>
          <w:rFonts w:cs="Arial"/>
        </w:rPr>
        <w:t>the plan of management applying to that area of community land, and</w:t>
      </w:r>
    </w:p>
    <w:p w14:paraId="2894C931" w14:textId="77777777" w:rsidR="00F11A10" w:rsidRPr="00720A3F" w:rsidRDefault="00F11A10" w:rsidP="00A702C0">
      <w:pPr>
        <w:pStyle w:val="ListParagraph"/>
        <w:numPr>
          <w:ilvl w:val="0"/>
          <w:numId w:val="6"/>
        </w:numPr>
        <w:autoSpaceDE w:val="0"/>
        <w:autoSpaceDN w:val="0"/>
        <w:adjustRightInd w:val="0"/>
        <w:spacing w:after="120" w:line="240" w:lineRule="auto"/>
        <w:rPr>
          <w:rFonts w:cs="Arial"/>
        </w:rPr>
      </w:pPr>
      <w:r w:rsidRPr="00720A3F">
        <w:rPr>
          <w:rFonts w:cs="Arial"/>
        </w:rPr>
        <w:t>any law permitting the use of the land for a specified purpose or otherwise regulating the use of the land, and</w:t>
      </w:r>
    </w:p>
    <w:p w14:paraId="6EF71C7D" w14:textId="77777777" w:rsidR="00F11A10" w:rsidRPr="00720A3F" w:rsidRDefault="00F11A10" w:rsidP="00A702C0">
      <w:pPr>
        <w:pStyle w:val="ListParagraph"/>
        <w:numPr>
          <w:ilvl w:val="0"/>
          <w:numId w:val="6"/>
        </w:numPr>
        <w:spacing w:after="120" w:line="240" w:lineRule="auto"/>
        <w:rPr>
          <w:rFonts w:cs="Arial"/>
        </w:rPr>
      </w:pPr>
      <w:r w:rsidRPr="00720A3F">
        <w:rPr>
          <w:rFonts w:cs="Arial"/>
        </w:rPr>
        <w:t>the provisions of Division 2 of Chapter 6 of the Act.</w:t>
      </w:r>
    </w:p>
    <w:p w14:paraId="190CD063"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Section 36 of the Act provides that a plan of management for community land must identify the following:</w:t>
      </w:r>
    </w:p>
    <w:p w14:paraId="1BA32BE0" w14:textId="77777777" w:rsidR="00F11A10" w:rsidRPr="00720A3F" w:rsidRDefault="00F11A10" w:rsidP="00A702C0">
      <w:pPr>
        <w:pStyle w:val="ListParagraph"/>
        <w:numPr>
          <w:ilvl w:val="0"/>
          <w:numId w:val="10"/>
        </w:numPr>
        <w:spacing w:after="120" w:line="240" w:lineRule="auto"/>
        <w:ind w:left="709" w:hanging="283"/>
        <w:rPr>
          <w:rFonts w:eastAsia="Times New Roman" w:cs="Arial"/>
          <w:lang w:eastAsia="en-AU"/>
        </w:rPr>
      </w:pPr>
      <w:r w:rsidRPr="00720A3F">
        <w:rPr>
          <w:rFonts w:eastAsia="Times New Roman" w:cs="Arial"/>
          <w:lang w:eastAsia="en-AU"/>
        </w:rPr>
        <w:t>the category of the land,</w:t>
      </w:r>
    </w:p>
    <w:p w14:paraId="5DD6F5E8" w14:textId="77777777" w:rsidR="00F11A10" w:rsidRPr="00720A3F" w:rsidRDefault="00F11A10" w:rsidP="00A702C0">
      <w:pPr>
        <w:pStyle w:val="ListParagraph"/>
        <w:numPr>
          <w:ilvl w:val="0"/>
          <w:numId w:val="10"/>
        </w:numPr>
        <w:spacing w:after="120" w:line="240" w:lineRule="auto"/>
        <w:ind w:left="709" w:hanging="283"/>
        <w:rPr>
          <w:rFonts w:eastAsia="Times New Roman" w:cs="Arial"/>
          <w:lang w:eastAsia="en-AU"/>
        </w:rPr>
      </w:pPr>
      <w:r w:rsidRPr="00720A3F">
        <w:rPr>
          <w:rFonts w:eastAsia="Times New Roman" w:cs="Arial"/>
          <w:lang w:eastAsia="en-AU"/>
        </w:rPr>
        <w:t xml:space="preserve">the objectives and performance </w:t>
      </w:r>
      <w:r w:rsidRPr="00720A3F">
        <w:rPr>
          <w:rFonts w:eastAsia="Times New Roman" w:cs="Arial"/>
          <w:b/>
          <w:bCs/>
          <w:lang w:eastAsia="en-AU"/>
        </w:rPr>
        <w:t>targets</w:t>
      </w:r>
      <w:r w:rsidRPr="00720A3F">
        <w:rPr>
          <w:rFonts w:eastAsia="Times New Roman" w:cs="Arial"/>
          <w:lang w:eastAsia="en-AU"/>
        </w:rPr>
        <w:t xml:space="preserve"> of the plan with respect to the land,</w:t>
      </w:r>
    </w:p>
    <w:p w14:paraId="1AA4B4B4" w14:textId="77777777" w:rsidR="00F11A10" w:rsidRPr="00720A3F" w:rsidRDefault="00F11A10" w:rsidP="00A702C0">
      <w:pPr>
        <w:pStyle w:val="ListParagraph"/>
        <w:numPr>
          <w:ilvl w:val="0"/>
          <w:numId w:val="10"/>
        </w:numPr>
        <w:spacing w:after="120" w:line="240" w:lineRule="auto"/>
        <w:ind w:left="709" w:hanging="283"/>
        <w:rPr>
          <w:rFonts w:eastAsia="Times New Roman" w:cs="Arial"/>
          <w:lang w:eastAsia="en-AU"/>
        </w:rPr>
      </w:pPr>
      <w:proofErr w:type="gramStart"/>
      <w:r w:rsidRPr="00720A3F">
        <w:rPr>
          <w:rFonts w:eastAsia="Times New Roman" w:cs="Arial"/>
          <w:lang w:eastAsia="en-AU"/>
        </w:rPr>
        <w:t>the means by which</w:t>
      </w:r>
      <w:proofErr w:type="gramEnd"/>
      <w:r w:rsidRPr="00720A3F">
        <w:rPr>
          <w:rFonts w:eastAsia="Times New Roman" w:cs="Arial"/>
          <w:lang w:eastAsia="en-AU"/>
        </w:rPr>
        <w:t xml:space="preserve"> the council proposes to </w:t>
      </w:r>
      <w:r w:rsidRPr="00720A3F">
        <w:rPr>
          <w:rFonts w:eastAsia="Times New Roman" w:cs="Arial"/>
          <w:b/>
          <w:bCs/>
          <w:lang w:eastAsia="en-AU"/>
        </w:rPr>
        <w:t>achieve</w:t>
      </w:r>
      <w:r w:rsidRPr="00720A3F">
        <w:rPr>
          <w:rFonts w:eastAsia="Times New Roman" w:cs="Arial"/>
          <w:lang w:eastAsia="en-AU"/>
        </w:rPr>
        <w:t xml:space="preserve"> the plan’s objectives and performance targets,</w:t>
      </w:r>
    </w:p>
    <w:p w14:paraId="3BB514B0" w14:textId="77777777" w:rsidR="00F11A10" w:rsidRPr="00720A3F" w:rsidRDefault="00F11A10" w:rsidP="00A702C0">
      <w:pPr>
        <w:pStyle w:val="ListParagraph"/>
        <w:numPr>
          <w:ilvl w:val="0"/>
          <w:numId w:val="10"/>
        </w:numPr>
        <w:spacing w:after="120" w:line="240" w:lineRule="auto"/>
        <w:ind w:left="709" w:hanging="283"/>
        <w:rPr>
          <w:rFonts w:eastAsia="Times New Roman" w:cs="Arial"/>
          <w:lang w:eastAsia="en-AU"/>
        </w:rPr>
      </w:pPr>
      <w:r w:rsidRPr="00720A3F">
        <w:rPr>
          <w:rFonts w:eastAsia="Times New Roman" w:cs="Arial"/>
          <w:lang w:eastAsia="en-AU"/>
        </w:rPr>
        <w:t xml:space="preserve">the </w:t>
      </w:r>
      <w:proofErr w:type="gramStart"/>
      <w:r w:rsidRPr="00720A3F">
        <w:rPr>
          <w:rFonts w:eastAsia="Times New Roman" w:cs="Arial"/>
          <w:lang w:eastAsia="en-AU"/>
        </w:rPr>
        <w:t>manner in which</w:t>
      </w:r>
      <w:proofErr w:type="gramEnd"/>
      <w:r w:rsidRPr="00720A3F">
        <w:rPr>
          <w:rFonts w:eastAsia="Times New Roman" w:cs="Arial"/>
          <w:lang w:eastAsia="en-AU"/>
        </w:rPr>
        <w:t xml:space="preserve"> the council proposes </w:t>
      </w:r>
      <w:r w:rsidRPr="00720A3F">
        <w:rPr>
          <w:rFonts w:eastAsia="Times New Roman" w:cs="Arial"/>
          <w:b/>
          <w:bCs/>
          <w:lang w:eastAsia="en-AU"/>
        </w:rPr>
        <w:t>to assess its performance</w:t>
      </w:r>
      <w:r w:rsidRPr="00720A3F">
        <w:rPr>
          <w:rFonts w:eastAsia="Times New Roman" w:cs="Arial"/>
          <w:lang w:eastAsia="en-AU"/>
        </w:rPr>
        <w:t xml:space="preserve"> with respect to the plan’s objectives and performance targets,</w:t>
      </w:r>
    </w:p>
    <w:p w14:paraId="2CE77FBA" w14:textId="77777777" w:rsidR="00F11A10" w:rsidRPr="00720A3F" w:rsidRDefault="00F11A10" w:rsidP="00F11A10">
      <w:pPr>
        <w:spacing w:after="120" w:line="240" w:lineRule="auto"/>
        <w:ind w:hanging="11"/>
        <w:rPr>
          <w:rFonts w:eastAsia="Times New Roman" w:cs="Arial"/>
          <w:lang w:eastAsia="en-AU"/>
        </w:rPr>
      </w:pPr>
      <w:r w:rsidRPr="00720A3F">
        <w:rPr>
          <w:rFonts w:cs="Arial"/>
        </w:rPr>
        <w:t>and may require the prior approval of the council to the carrying out of any specified activity on the land.</w:t>
      </w:r>
    </w:p>
    <w:p w14:paraId="481BC99A"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A plan of management that applies to just one area of community land:</w:t>
      </w:r>
    </w:p>
    <w:p w14:paraId="6D11FA46" w14:textId="77777777" w:rsidR="00F11A10" w:rsidRPr="00720A3F" w:rsidRDefault="00F11A10" w:rsidP="00A702C0">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must include a description of:</w:t>
      </w:r>
    </w:p>
    <w:p w14:paraId="65BB4DC2" w14:textId="77777777" w:rsidR="00F11A10" w:rsidRPr="00720A3F" w:rsidRDefault="00F11A10" w:rsidP="00A702C0">
      <w:pPr>
        <w:pStyle w:val="ListParagraph"/>
        <w:numPr>
          <w:ilvl w:val="0"/>
          <w:numId w:val="14"/>
        </w:numPr>
        <w:spacing w:after="120" w:line="240" w:lineRule="auto"/>
        <w:rPr>
          <w:rFonts w:eastAsia="Times New Roman" w:cs="Arial"/>
          <w:lang w:eastAsia="en-AU"/>
        </w:rPr>
      </w:pPr>
      <w:r w:rsidRPr="00720A3F">
        <w:rPr>
          <w:rFonts w:eastAsia="Times New Roman" w:cs="Arial"/>
          <w:lang w:eastAsia="en-AU"/>
        </w:rPr>
        <w:t>the condition of the land, and of any buildings or other improvements on the land, as at the date of adoption of the plan of management, and</w:t>
      </w:r>
    </w:p>
    <w:p w14:paraId="5DA2EEE8" w14:textId="77777777" w:rsidR="00F11A10" w:rsidRPr="00720A3F" w:rsidRDefault="00F11A10" w:rsidP="00A702C0">
      <w:pPr>
        <w:pStyle w:val="ListParagraph"/>
        <w:numPr>
          <w:ilvl w:val="0"/>
          <w:numId w:val="14"/>
        </w:numPr>
        <w:spacing w:after="120" w:line="240" w:lineRule="auto"/>
        <w:rPr>
          <w:rFonts w:eastAsia="Times New Roman" w:cs="Arial"/>
          <w:lang w:eastAsia="en-AU"/>
        </w:rPr>
      </w:pPr>
      <w:r w:rsidRPr="00720A3F">
        <w:rPr>
          <w:rFonts w:eastAsia="Times New Roman" w:cs="Arial"/>
          <w:lang w:eastAsia="en-AU"/>
        </w:rPr>
        <w:t>the use of the land and any such buildings or improvements as at that date, and</w:t>
      </w:r>
    </w:p>
    <w:p w14:paraId="4EB4158B" w14:textId="77777777" w:rsidR="00F11A10" w:rsidRPr="00720A3F" w:rsidRDefault="00F11A10" w:rsidP="00A702C0">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must:</w:t>
      </w:r>
    </w:p>
    <w:p w14:paraId="6DAB5879" w14:textId="77777777" w:rsidR="00F11A10" w:rsidRPr="00720A3F" w:rsidRDefault="00F11A10" w:rsidP="00A702C0">
      <w:pPr>
        <w:pStyle w:val="ListParagraph"/>
        <w:numPr>
          <w:ilvl w:val="0"/>
          <w:numId w:val="15"/>
        </w:numPr>
        <w:spacing w:after="120" w:line="240" w:lineRule="auto"/>
        <w:rPr>
          <w:rFonts w:eastAsia="Times New Roman" w:cs="Arial"/>
          <w:lang w:eastAsia="en-AU"/>
        </w:rPr>
      </w:pPr>
      <w:r w:rsidRPr="00720A3F">
        <w:rPr>
          <w:rFonts w:eastAsia="Times New Roman" w:cs="Arial"/>
          <w:lang w:eastAsia="en-AU"/>
        </w:rPr>
        <w:t>specify the purposes for which the land, and any such buildings or improvements, will be permitted to be used, and</w:t>
      </w:r>
    </w:p>
    <w:p w14:paraId="616E1822" w14:textId="77777777" w:rsidR="00F11A10" w:rsidRPr="00720A3F" w:rsidRDefault="00F11A10" w:rsidP="00A702C0">
      <w:pPr>
        <w:pStyle w:val="ListParagraph"/>
        <w:numPr>
          <w:ilvl w:val="0"/>
          <w:numId w:val="15"/>
        </w:numPr>
        <w:spacing w:after="120" w:line="240" w:lineRule="auto"/>
        <w:rPr>
          <w:rFonts w:eastAsia="Times New Roman" w:cs="Arial"/>
          <w:lang w:eastAsia="en-AU"/>
        </w:rPr>
      </w:pPr>
      <w:r w:rsidRPr="00720A3F">
        <w:rPr>
          <w:rFonts w:eastAsia="Times New Roman" w:cs="Arial"/>
          <w:lang w:eastAsia="en-AU"/>
        </w:rPr>
        <w:t>specify the purposes for which any further development of the land will be permitted, whether under lease or licence or otherwise, and</w:t>
      </w:r>
    </w:p>
    <w:p w14:paraId="57A0CC0F" w14:textId="7CD81B55" w:rsidR="00F11A10" w:rsidRDefault="00F11A10" w:rsidP="00A702C0">
      <w:pPr>
        <w:pStyle w:val="ListParagraph"/>
        <w:numPr>
          <w:ilvl w:val="0"/>
          <w:numId w:val="15"/>
        </w:numPr>
        <w:spacing w:after="120" w:line="240" w:lineRule="auto"/>
        <w:rPr>
          <w:rFonts w:eastAsia="Times New Roman" w:cs="Arial"/>
          <w:lang w:eastAsia="en-AU"/>
        </w:rPr>
      </w:pPr>
      <w:r w:rsidRPr="00720A3F">
        <w:rPr>
          <w:rFonts w:eastAsia="Times New Roman" w:cs="Arial"/>
          <w:lang w:eastAsia="en-AU"/>
        </w:rPr>
        <w:t>describe the scale and intensity of any such permitted use or development.</w:t>
      </w:r>
    </w:p>
    <w:p w14:paraId="099D9394" w14:textId="74495059" w:rsidR="00E4614A" w:rsidRPr="00A37255" w:rsidRDefault="00E4614A" w:rsidP="00F6332D">
      <w:pPr>
        <w:pStyle w:val="Instructions"/>
        <w:rPr>
          <w:lang w:eastAsia="en-AU"/>
        </w:rPr>
      </w:pPr>
      <w:r w:rsidRPr="00A37255">
        <w:rPr>
          <w:b/>
          <w:bCs/>
          <w:lang w:eastAsia="en-AU"/>
        </w:rPr>
        <w:t>Note:</w:t>
      </w:r>
      <w:r>
        <w:rPr>
          <w:lang w:eastAsia="en-AU"/>
        </w:rPr>
        <w:t xml:space="preserve"> photographs of buildings</w:t>
      </w:r>
      <w:r w:rsidR="003A720F">
        <w:rPr>
          <w:lang w:eastAsia="en-AU"/>
        </w:rPr>
        <w:t>/structures</w:t>
      </w:r>
      <w:r>
        <w:rPr>
          <w:lang w:eastAsia="en-AU"/>
        </w:rPr>
        <w:t xml:space="preserve"> located on the reserve should be considered</w:t>
      </w:r>
      <w:r w:rsidR="003A720F">
        <w:rPr>
          <w:lang w:eastAsia="en-AU"/>
        </w:rPr>
        <w:t xml:space="preserve">. Council should also consider including a rating system for buildings/structures. </w:t>
      </w:r>
    </w:p>
    <w:p w14:paraId="4EC13104"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Land is to be categorised as one or more of the following:</w:t>
      </w:r>
    </w:p>
    <w:p w14:paraId="648250ED" w14:textId="77777777" w:rsidR="00F11A10" w:rsidRPr="00720A3F" w:rsidRDefault="00F11A10" w:rsidP="00A702C0">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a natural area</w:t>
      </w:r>
    </w:p>
    <w:p w14:paraId="76677234" w14:textId="77777777" w:rsidR="00F11A10" w:rsidRPr="00720A3F" w:rsidRDefault="00F11A10" w:rsidP="00A702C0">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a sportsground</w:t>
      </w:r>
    </w:p>
    <w:p w14:paraId="79953A7C" w14:textId="77777777" w:rsidR="00F11A10" w:rsidRPr="00720A3F" w:rsidRDefault="00F11A10" w:rsidP="00A702C0">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a park</w:t>
      </w:r>
    </w:p>
    <w:p w14:paraId="6CF1A227" w14:textId="39BEBC03" w:rsidR="00F11A10" w:rsidRPr="00720A3F" w:rsidRDefault="00F11A10" w:rsidP="00A702C0">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an area of cultural significance</w:t>
      </w:r>
      <w:r w:rsidR="00E72E4D">
        <w:rPr>
          <w:rFonts w:eastAsia="Times New Roman" w:cs="Arial"/>
          <w:lang w:eastAsia="en-AU"/>
        </w:rPr>
        <w:t xml:space="preserve"> </w:t>
      </w:r>
      <w:r w:rsidR="00E72E4D" w:rsidRPr="00F6332D">
        <w:rPr>
          <w:rStyle w:val="InstructionsChar"/>
        </w:rPr>
        <w:t xml:space="preserve">(Site-specific </w:t>
      </w:r>
      <w:proofErr w:type="spellStart"/>
      <w:r w:rsidR="00E72E4D" w:rsidRPr="00F6332D">
        <w:rPr>
          <w:rStyle w:val="InstructionsChar"/>
        </w:rPr>
        <w:t>PoM</w:t>
      </w:r>
      <w:proofErr w:type="spellEnd"/>
      <w:r w:rsidR="00E72E4D" w:rsidRPr="00F6332D">
        <w:rPr>
          <w:rStyle w:val="InstructionsChar"/>
        </w:rPr>
        <w:t xml:space="preserve"> only)</w:t>
      </w:r>
    </w:p>
    <w:p w14:paraId="0CE69CCB" w14:textId="77777777" w:rsidR="00F11A10" w:rsidRPr="00720A3F" w:rsidRDefault="00F11A10" w:rsidP="00A702C0">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general community use.</w:t>
      </w:r>
    </w:p>
    <w:p w14:paraId="0619DD82"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Land that is categorised as a natural area is to be further categorised as one or more of the following:</w:t>
      </w:r>
    </w:p>
    <w:p w14:paraId="29537BD3"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bushland</w:t>
      </w:r>
    </w:p>
    <w:p w14:paraId="02C21EF4"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wetland</w:t>
      </w:r>
    </w:p>
    <w:p w14:paraId="6C2A2D30"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escarpment</w:t>
      </w:r>
    </w:p>
    <w:p w14:paraId="29146D46"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watercourse</w:t>
      </w:r>
    </w:p>
    <w:p w14:paraId="0FB0D0F4"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foreshore</w:t>
      </w:r>
    </w:p>
    <w:p w14:paraId="0D4CCECD"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a category prescribed by the regulations.</w:t>
      </w:r>
    </w:p>
    <w:p w14:paraId="56A63DC0" w14:textId="274E72AA" w:rsidR="00F11A10" w:rsidRPr="00482868" w:rsidRDefault="00F11A10" w:rsidP="00F11A10">
      <w:bookmarkStart w:id="78" w:name="_Toc36557453"/>
      <w:r w:rsidRPr="00482868">
        <w:lastRenderedPageBreak/>
        <w:t>Additionally, under section 36 of the</w:t>
      </w:r>
      <w:r w:rsidR="00254419">
        <w:t xml:space="preserve"> </w:t>
      </w:r>
      <w:r w:rsidR="00254419" w:rsidRPr="009B34AA">
        <w:rPr>
          <w:i/>
          <w:iCs/>
        </w:rPr>
        <w:t>Local Government Act 1993</w:t>
      </w:r>
      <w:r w:rsidRPr="00482868">
        <w:t xml:space="preserve"> </w:t>
      </w:r>
      <w:r w:rsidR="00254419">
        <w:t>(</w:t>
      </w:r>
      <w:r w:rsidRPr="00482868">
        <w:t>LG Act</w:t>
      </w:r>
      <w:r w:rsidR="00254419">
        <w:t>)</w:t>
      </w:r>
      <w:r w:rsidRPr="00482868">
        <w:t xml:space="preserve">, </w:t>
      </w:r>
      <w:r>
        <w:t xml:space="preserve">a site-specific </w:t>
      </w:r>
      <w:proofErr w:type="spellStart"/>
      <w:r w:rsidR="00E341FE">
        <w:t>P</w:t>
      </w:r>
      <w:r w:rsidR="004F495A">
        <w:t>o</w:t>
      </w:r>
      <w:r w:rsidR="00E341FE">
        <w:t>M</w:t>
      </w:r>
      <w:proofErr w:type="spellEnd"/>
      <w:r>
        <w:t xml:space="preserve"> must be </w:t>
      </w:r>
      <w:r w:rsidRPr="00482868">
        <w:t>made for land declared:</w:t>
      </w:r>
      <w:bookmarkEnd w:id="78"/>
    </w:p>
    <w:p w14:paraId="429BE031" w14:textId="77777777" w:rsidR="00F11A10" w:rsidRPr="00482868" w:rsidRDefault="00F11A10" w:rsidP="00A702C0">
      <w:pPr>
        <w:pStyle w:val="ListParagraph"/>
        <w:numPr>
          <w:ilvl w:val="0"/>
          <w:numId w:val="31"/>
        </w:numPr>
      </w:pPr>
      <w:bookmarkStart w:id="79" w:name="_Toc36557454"/>
      <w:r w:rsidRPr="00482868">
        <w:t>as critical habitat, or directly affected by a threat abatement plan or a recovery plan under threatened species laws (sections 36</w:t>
      </w:r>
      <w:proofErr w:type="gramStart"/>
      <w:r w:rsidRPr="00482868">
        <w:t>A(</w:t>
      </w:r>
      <w:proofErr w:type="gramEnd"/>
      <w:r w:rsidRPr="00482868">
        <w:t>2) and 36B(3))</w:t>
      </w:r>
      <w:bookmarkEnd w:id="79"/>
    </w:p>
    <w:p w14:paraId="70F491C9" w14:textId="77777777" w:rsidR="00F11A10" w:rsidRPr="00482868" w:rsidRDefault="00F11A10" w:rsidP="00A702C0">
      <w:pPr>
        <w:pStyle w:val="ListParagraph"/>
        <w:numPr>
          <w:ilvl w:val="0"/>
          <w:numId w:val="31"/>
        </w:numPr>
      </w:pPr>
      <w:bookmarkStart w:id="80" w:name="_Toc36557455"/>
      <w:r w:rsidRPr="00482868">
        <w:t>by council to contain significant natural features (section 36</w:t>
      </w:r>
      <w:proofErr w:type="gramStart"/>
      <w:r w:rsidRPr="00482868">
        <w:t>C(</w:t>
      </w:r>
      <w:proofErr w:type="gramEnd"/>
      <w:r w:rsidRPr="00482868">
        <w:t>2))</w:t>
      </w:r>
      <w:bookmarkEnd w:id="80"/>
    </w:p>
    <w:p w14:paraId="325CC033" w14:textId="291B358A" w:rsidR="00F11A10" w:rsidRDefault="00F11A10" w:rsidP="00A702C0">
      <w:pPr>
        <w:pStyle w:val="ListParagraph"/>
        <w:numPr>
          <w:ilvl w:val="0"/>
          <w:numId w:val="31"/>
        </w:numPr>
      </w:pPr>
      <w:bookmarkStart w:id="81" w:name="_Toc36557456"/>
      <w:r w:rsidRPr="00482868">
        <w:t>by council to be of cultural significance (section 36</w:t>
      </w:r>
      <w:proofErr w:type="gramStart"/>
      <w:r w:rsidRPr="00482868">
        <w:t>D(</w:t>
      </w:r>
      <w:proofErr w:type="gramEnd"/>
      <w:r w:rsidRPr="00482868">
        <w:t>2)).</w:t>
      </w:r>
      <w:bookmarkEnd w:id="81"/>
    </w:p>
    <w:p w14:paraId="13E1C17B" w14:textId="6DE7FA5B" w:rsidR="008936B3" w:rsidRPr="00240971" w:rsidRDefault="008936B3" w:rsidP="00A702C0">
      <w:pPr>
        <w:pStyle w:val="ListParagraph"/>
        <w:numPr>
          <w:ilvl w:val="0"/>
          <w:numId w:val="31"/>
        </w:numPr>
      </w:pPr>
      <w:r>
        <w:t xml:space="preserve">council should also consider a site-specific </w:t>
      </w:r>
      <w:proofErr w:type="spellStart"/>
      <w:r>
        <w:t>PoM</w:t>
      </w:r>
      <w:proofErr w:type="spellEnd"/>
      <w:r>
        <w:t xml:space="preserve"> for reserves that are complex.</w:t>
      </w:r>
    </w:p>
    <w:p w14:paraId="2B46298A" w14:textId="77777777" w:rsidR="00F11A10" w:rsidRPr="00A37255" w:rsidRDefault="00F11A10" w:rsidP="00F92865">
      <w:pPr>
        <w:pStyle w:val="Heading4"/>
        <w:spacing w:before="240" w:after="120"/>
        <w:rPr>
          <w:i w:val="0"/>
          <w:iCs w:val="0"/>
          <w:sz w:val="32"/>
          <w:szCs w:val="32"/>
        </w:rPr>
      </w:pPr>
      <w:bookmarkStart w:id="82" w:name="_Toc36557457"/>
      <w:bookmarkStart w:id="83" w:name="_Toc36557458"/>
      <w:r w:rsidRPr="00A37255">
        <w:rPr>
          <w:i w:val="0"/>
          <w:iCs w:val="0"/>
          <w:sz w:val="32"/>
          <w:szCs w:val="32"/>
        </w:rPr>
        <w:t>Classification of public land</w:t>
      </w:r>
      <w:bookmarkEnd w:id="82"/>
    </w:p>
    <w:p w14:paraId="3DB451C6" w14:textId="77777777" w:rsidR="00F11A10" w:rsidRPr="001732F7" w:rsidRDefault="00F11A10" w:rsidP="00F11A10">
      <w:pPr>
        <w:spacing w:after="120" w:line="240" w:lineRule="auto"/>
        <w:rPr>
          <w:rFonts w:cs="Arial"/>
        </w:rPr>
      </w:pPr>
      <w:r w:rsidRPr="001732F7">
        <w:rPr>
          <w:rFonts w:cs="Arial"/>
        </w:rPr>
        <w:t>The LG Act requires classification of public land into either ‘community’ or ‘operational’ land (Section 26). The classification is generally made for council-owned public land by the council’s Local Environmental Plan (</w:t>
      </w:r>
      <w:proofErr w:type="spellStart"/>
      <w:r w:rsidRPr="001732F7">
        <w:rPr>
          <w:rFonts w:cs="Arial"/>
        </w:rPr>
        <w:t>LEP</w:t>
      </w:r>
      <w:proofErr w:type="spellEnd"/>
      <w:r w:rsidRPr="001732F7">
        <w:rPr>
          <w:rFonts w:cs="Arial"/>
        </w:rPr>
        <w:t>) or in some circumstances by a resolution of the council (Section 27).</w:t>
      </w:r>
    </w:p>
    <w:p w14:paraId="49B1ED13" w14:textId="46E8C07D" w:rsidR="00F11A10" w:rsidRPr="001732F7" w:rsidRDefault="00F11A10" w:rsidP="00F11A10">
      <w:pPr>
        <w:spacing w:after="120" w:line="240" w:lineRule="auto"/>
        <w:rPr>
          <w:rFonts w:cs="Arial"/>
        </w:rPr>
      </w:pPr>
      <w:r w:rsidRPr="001732F7">
        <w:rPr>
          <w:rFonts w:cs="Arial"/>
        </w:rPr>
        <w:t xml:space="preserve">Crown reserves managed by council as Crown land manager have been classified as community land upon commencement of the </w:t>
      </w:r>
      <w:r w:rsidRPr="001732F7">
        <w:rPr>
          <w:rFonts w:cs="Arial"/>
          <w:i/>
        </w:rPr>
        <w:t xml:space="preserve">Crown Land Management Act 2016 </w:t>
      </w:r>
      <w:r w:rsidRPr="001732F7">
        <w:rPr>
          <w:rFonts w:cs="Arial"/>
        </w:rPr>
        <w:t xml:space="preserve">(the </w:t>
      </w:r>
      <w:proofErr w:type="spellStart"/>
      <w:r w:rsidRPr="001732F7">
        <w:rPr>
          <w:rFonts w:cs="Arial"/>
        </w:rPr>
        <w:t>CLM</w:t>
      </w:r>
      <w:proofErr w:type="spellEnd"/>
      <w:r w:rsidRPr="001732F7">
        <w:rPr>
          <w:rFonts w:cs="Arial"/>
        </w:rPr>
        <w:t xml:space="preserve"> Act). Councils may manage these Crown reserves as operational land if written consent is obtained from the </w:t>
      </w:r>
      <w:r w:rsidR="00D3273E">
        <w:rPr>
          <w:rFonts w:cs="Arial"/>
        </w:rPr>
        <w:t>M</w:t>
      </w:r>
      <w:r w:rsidRPr="001732F7">
        <w:rPr>
          <w:rFonts w:cs="Arial"/>
        </w:rPr>
        <w:t xml:space="preserve">inister administering the </w:t>
      </w:r>
      <w:proofErr w:type="spellStart"/>
      <w:r w:rsidRPr="001732F7">
        <w:rPr>
          <w:rFonts w:cs="Arial"/>
        </w:rPr>
        <w:t>CLM</w:t>
      </w:r>
      <w:proofErr w:type="spellEnd"/>
      <w:r w:rsidRPr="001732F7">
        <w:rPr>
          <w:rFonts w:cs="Arial"/>
        </w:rPr>
        <w:t xml:space="preserve"> Act.</w:t>
      </w:r>
    </w:p>
    <w:p w14:paraId="49E0CB11" w14:textId="75665141" w:rsidR="00F11A10" w:rsidRPr="001732F7" w:rsidRDefault="00F11A10" w:rsidP="00F11A10">
      <w:pPr>
        <w:spacing w:after="120" w:line="240" w:lineRule="auto"/>
        <w:rPr>
          <w:rFonts w:cs="Arial"/>
        </w:rPr>
      </w:pPr>
      <w:r w:rsidRPr="001732F7">
        <w:rPr>
          <w:rFonts w:cs="Arial"/>
        </w:rPr>
        <w:t xml:space="preserve">Classification of land has a direct effect on the council’s ability to dispose of or alienate land by sale, leasing, </w:t>
      </w:r>
      <w:proofErr w:type="gramStart"/>
      <w:r w:rsidRPr="001732F7">
        <w:rPr>
          <w:rFonts w:cs="Arial"/>
        </w:rPr>
        <w:t>licensing</w:t>
      </w:r>
      <w:proofErr w:type="gramEnd"/>
      <w:r w:rsidRPr="001732F7">
        <w:rPr>
          <w:rFonts w:cs="Arial"/>
        </w:rPr>
        <w:t xml:space="preserve"> or some other means. Under the </w:t>
      </w:r>
      <w:r>
        <w:rPr>
          <w:rFonts w:cs="Arial"/>
        </w:rPr>
        <w:t xml:space="preserve">LG </w:t>
      </w:r>
      <w:r w:rsidRPr="001732F7">
        <w:rPr>
          <w:rFonts w:cs="Arial"/>
        </w:rPr>
        <w:t xml:space="preserve">Act, community land must not be sold (except for scheduled purposes), exchanged or otherwise disposed of by the council, and the land must be used and managed in accordance with an adopted </w:t>
      </w:r>
      <w:proofErr w:type="spellStart"/>
      <w:r w:rsidR="00E341FE">
        <w:rPr>
          <w:rFonts w:cs="Arial"/>
        </w:rPr>
        <w:t>P</w:t>
      </w:r>
      <w:r w:rsidR="004F495A">
        <w:rPr>
          <w:rFonts w:cs="Arial"/>
        </w:rPr>
        <w:t>o</w:t>
      </w:r>
      <w:r w:rsidR="00E341FE">
        <w:rPr>
          <w:rFonts w:cs="Arial"/>
        </w:rPr>
        <w:t>M</w:t>
      </w:r>
      <w:proofErr w:type="spellEnd"/>
      <w:r w:rsidRPr="001732F7">
        <w:rPr>
          <w:rFonts w:cs="Arial"/>
        </w:rPr>
        <w:t>. In addition, community land is subject to strict controls relating to leases and licences (sections 45</w:t>
      </w:r>
      <w:r w:rsidR="00362E40">
        <w:rPr>
          <w:rFonts w:cs="Arial"/>
        </w:rPr>
        <w:t>, 46, 46A and 47</w:t>
      </w:r>
      <w:r w:rsidRPr="001732F7">
        <w:rPr>
          <w:rFonts w:cs="Arial"/>
        </w:rPr>
        <w:t>) of the LG Act.</w:t>
      </w:r>
    </w:p>
    <w:p w14:paraId="4FDB2ADC" w14:textId="39053FC9" w:rsidR="00F11A10" w:rsidRPr="001732F7" w:rsidRDefault="00F11A10" w:rsidP="00F11A10">
      <w:pPr>
        <w:spacing w:after="120" w:line="240" w:lineRule="auto"/>
        <w:rPr>
          <w:rFonts w:cs="Arial"/>
        </w:rPr>
      </w:pPr>
      <w:r w:rsidRPr="001732F7">
        <w:rPr>
          <w:rFonts w:cs="Arial"/>
        </w:rPr>
        <w:t xml:space="preserve">By comparison, no such restrictions apply to operational land that is owned by councils. For example, operational land can be sold, disposed, </w:t>
      </w:r>
      <w:proofErr w:type="gramStart"/>
      <w:r w:rsidRPr="001732F7">
        <w:rPr>
          <w:rFonts w:cs="Arial"/>
        </w:rPr>
        <w:t>exchanged</w:t>
      </w:r>
      <w:proofErr w:type="gramEnd"/>
      <w:r w:rsidRPr="001732F7">
        <w:rPr>
          <w:rFonts w:cs="Arial"/>
        </w:rPr>
        <w:t xml:space="preserve"> or leased including exclusive use over the land, unencumbered by the requirements which control the use and management of community land. Crown reserves managed by council as operational land may generally be dealt with as other operational land but may not be sold or otherwise disposed of without the written consent of the </w:t>
      </w:r>
      <w:r w:rsidR="00D3273E">
        <w:rPr>
          <w:rFonts w:cs="Arial"/>
        </w:rPr>
        <w:t>M</w:t>
      </w:r>
      <w:r w:rsidRPr="001732F7">
        <w:rPr>
          <w:rFonts w:cs="Arial"/>
        </w:rPr>
        <w:t xml:space="preserve">inister administering the </w:t>
      </w:r>
      <w:proofErr w:type="spellStart"/>
      <w:r w:rsidRPr="001732F7">
        <w:rPr>
          <w:rFonts w:cs="Arial"/>
        </w:rPr>
        <w:t>CLM</w:t>
      </w:r>
      <w:proofErr w:type="spellEnd"/>
      <w:r w:rsidRPr="001732F7">
        <w:rPr>
          <w:rFonts w:cs="Arial"/>
        </w:rPr>
        <w:t xml:space="preserve"> Act.</w:t>
      </w:r>
    </w:p>
    <w:p w14:paraId="2608120A" w14:textId="77777777" w:rsidR="00F11A10" w:rsidRPr="001732F7" w:rsidRDefault="00F11A10" w:rsidP="00F11A10">
      <w:pPr>
        <w:spacing w:after="120" w:line="240" w:lineRule="auto"/>
        <w:rPr>
          <w:rFonts w:cs="Arial"/>
        </w:rPr>
      </w:pPr>
      <w:r w:rsidRPr="001732F7">
        <w:rPr>
          <w:rFonts w:cs="Arial"/>
        </w:rPr>
        <w:t xml:space="preserve">Operational land would usually include land held as a temporary asset or an investment, land which facilitates the council carrying out its functions or land which may not be open to the </w:t>
      </w:r>
      <w:proofErr w:type="gramStart"/>
      <w:r w:rsidRPr="001732F7">
        <w:rPr>
          <w:rFonts w:cs="Arial"/>
        </w:rPr>
        <w:t>general public</w:t>
      </w:r>
      <w:proofErr w:type="gramEnd"/>
      <w:r w:rsidRPr="001732F7">
        <w:rPr>
          <w:rFonts w:cs="Arial"/>
        </w:rPr>
        <w:t xml:space="preserve"> (for example, a works depot).</w:t>
      </w:r>
    </w:p>
    <w:p w14:paraId="1EA8D47D" w14:textId="77777777" w:rsidR="00F11A10" w:rsidRDefault="00F11A10" w:rsidP="00F11A10">
      <w:pPr>
        <w:spacing w:after="120" w:line="240" w:lineRule="auto"/>
        <w:rPr>
          <w:rFonts w:cs="Arial"/>
        </w:rPr>
      </w:pPr>
      <w:r w:rsidRPr="001732F7">
        <w:rPr>
          <w:rFonts w:cs="Arial"/>
        </w:rPr>
        <w:t>The classification or reclassification of council-owned public land will generally be achieved by a Local Environmental Plan (</w:t>
      </w:r>
      <w:proofErr w:type="spellStart"/>
      <w:r w:rsidRPr="001732F7">
        <w:rPr>
          <w:rFonts w:cs="Arial"/>
        </w:rPr>
        <w:t>LEP</w:t>
      </w:r>
      <w:proofErr w:type="spellEnd"/>
      <w:r w:rsidRPr="001732F7">
        <w:rPr>
          <w:rFonts w:cs="Arial"/>
        </w:rPr>
        <w:t>) or by a resolution of council in accordance with sections 31, 32 and 33 of the LG Act. If land is not classified by resolution within a three-month period from acquisition it automatically becomes community land, regardless of whether it satisfies the objectives for community land as outlined in the LG Act.</w:t>
      </w:r>
    </w:p>
    <w:p w14:paraId="4DEC847E" w14:textId="68B92395" w:rsidR="00F11A10" w:rsidRPr="001732F7" w:rsidRDefault="00F11A10" w:rsidP="00F11A10">
      <w:pPr>
        <w:spacing w:after="120" w:line="240" w:lineRule="auto"/>
        <w:rPr>
          <w:rFonts w:cs="Arial"/>
        </w:rPr>
      </w:pPr>
      <w:r>
        <w:rPr>
          <w:rFonts w:cs="Arial"/>
        </w:rPr>
        <w:t xml:space="preserve">For Crown land, Council cannot reclassify community land as operational land without consent of the </w:t>
      </w:r>
      <w:r w:rsidR="00D3273E">
        <w:rPr>
          <w:rFonts w:cs="Arial"/>
        </w:rPr>
        <w:t>M</w:t>
      </w:r>
      <w:r>
        <w:rPr>
          <w:rFonts w:cs="Arial"/>
        </w:rPr>
        <w:t xml:space="preserve">inister administering the </w:t>
      </w:r>
      <w:proofErr w:type="spellStart"/>
      <w:r>
        <w:rPr>
          <w:rFonts w:cs="Arial"/>
        </w:rPr>
        <w:t>CLM</w:t>
      </w:r>
      <w:proofErr w:type="spellEnd"/>
      <w:r>
        <w:rPr>
          <w:rFonts w:cs="Arial"/>
        </w:rPr>
        <w:t xml:space="preserve"> Act. </w:t>
      </w:r>
    </w:p>
    <w:p w14:paraId="764C8C68" w14:textId="77777777" w:rsidR="00F11A10" w:rsidRPr="00A37255" w:rsidRDefault="00F11A10" w:rsidP="00F92865">
      <w:pPr>
        <w:pStyle w:val="Heading3"/>
        <w:spacing w:after="120"/>
        <w:rPr>
          <w:i/>
          <w:iCs/>
        </w:rPr>
      </w:pPr>
      <w:bookmarkStart w:id="84" w:name="_Toc131604923"/>
      <w:r w:rsidRPr="00A37255">
        <w:rPr>
          <w:i/>
          <w:iCs/>
        </w:rPr>
        <w:t>Crown Land Management Act 2016</w:t>
      </w:r>
      <w:bookmarkEnd w:id="83"/>
      <w:bookmarkEnd w:id="84"/>
    </w:p>
    <w:p w14:paraId="71B371AE"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 xml:space="preserve">Crown reserves are land set aside on behalf of the community for a wide range of public purposes, including environmental and heritage protection, recreation and sport, open space, community halls, special events and government services. </w:t>
      </w:r>
    </w:p>
    <w:p w14:paraId="0C1D22D0"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 xml:space="preserve">Crown land is governed by the </w:t>
      </w:r>
      <w:proofErr w:type="spellStart"/>
      <w:r w:rsidRPr="00720A3F">
        <w:rPr>
          <w:rFonts w:eastAsia="Times New Roman" w:cs="Arial"/>
          <w:lang w:eastAsia="en-AU"/>
        </w:rPr>
        <w:t>CLM</w:t>
      </w:r>
      <w:proofErr w:type="spellEnd"/>
      <w:r w:rsidRPr="00720A3F">
        <w:rPr>
          <w:rFonts w:eastAsia="Times New Roman" w:cs="Arial"/>
          <w:lang w:eastAsia="en-AU"/>
        </w:rPr>
        <w:t xml:space="preserve"> Act, which provides a framework for the state government, local </w:t>
      </w:r>
      <w:proofErr w:type="gramStart"/>
      <w:r w:rsidRPr="00720A3F">
        <w:rPr>
          <w:rFonts w:eastAsia="Times New Roman" w:cs="Arial"/>
          <w:lang w:eastAsia="en-AU"/>
        </w:rPr>
        <w:t>councils</w:t>
      </w:r>
      <w:proofErr w:type="gramEnd"/>
      <w:r w:rsidRPr="00720A3F">
        <w:rPr>
          <w:rFonts w:eastAsia="Times New Roman" w:cs="Arial"/>
          <w:lang w:eastAsia="en-AU"/>
        </w:rPr>
        <w:t xml:space="preserve"> and members of the community to work together to provide care, control and management of Crown reserves.</w:t>
      </w:r>
    </w:p>
    <w:p w14:paraId="54CD501D" w14:textId="53FD9C8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 xml:space="preserve">Under the </w:t>
      </w:r>
      <w:proofErr w:type="spellStart"/>
      <w:r w:rsidRPr="00720A3F">
        <w:rPr>
          <w:rFonts w:eastAsia="Times New Roman" w:cs="Arial"/>
          <w:lang w:eastAsia="en-AU"/>
        </w:rPr>
        <w:t>CLM</w:t>
      </w:r>
      <w:proofErr w:type="spellEnd"/>
      <w:r w:rsidRPr="00720A3F">
        <w:rPr>
          <w:rFonts w:eastAsia="Times New Roman" w:cs="Arial"/>
          <w:lang w:eastAsia="en-AU"/>
        </w:rPr>
        <w:t xml:space="preserve"> Act,</w:t>
      </w:r>
      <w:r w:rsidR="00CE6E1B">
        <w:rPr>
          <w:rFonts w:eastAsia="Times New Roman" w:cs="Arial"/>
          <w:lang w:eastAsia="en-AU"/>
        </w:rPr>
        <w:t xml:space="preserve"> </w:t>
      </w:r>
      <w:bookmarkStart w:id="85" w:name="_Hlk39151146"/>
      <w:r w:rsidR="00CE6E1B">
        <w:rPr>
          <w:rFonts w:eastAsia="Times New Roman" w:cs="Arial"/>
          <w:lang w:eastAsia="en-AU"/>
        </w:rPr>
        <w:t>as Council Crown land managers,</w:t>
      </w:r>
      <w:r w:rsidRPr="00720A3F">
        <w:rPr>
          <w:rFonts w:eastAsia="Times New Roman" w:cs="Arial"/>
          <w:lang w:eastAsia="en-AU"/>
        </w:rPr>
        <w:t xml:space="preserve"> </w:t>
      </w:r>
      <w:bookmarkEnd w:id="85"/>
      <w:r w:rsidRPr="00720A3F">
        <w:rPr>
          <w:rFonts w:eastAsia="Times New Roman" w:cs="Arial"/>
          <w:lang w:eastAsia="en-AU"/>
        </w:rPr>
        <w:t xml:space="preserve">councils manage Crown land as if it were public land under the LG Act. However, it must still be managed in accordance with the purpose of the land and cannot be used for an activity incompatible with its purpose – for </w:t>
      </w:r>
      <w:r w:rsidRPr="00720A3F">
        <w:rPr>
          <w:rFonts w:eastAsia="Times New Roman" w:cs="Arial"/>
          <w:lang w:eastAsia="en-AU"/>
        </w:rPr>
        <w:lastRenderedPageBreak/>
        <w:t>example, Crown land assigned the purpose of ‘environmental protection’ cannot be used in a way that compromises its environmental integrity.</w:t>
      </w:r>
    </w:p>
    <w:p w14:paraId="63875E78" w14:textId="783EA774" w:rsidR="00F11A10" w:rsidRPr="00720A3F" w:rsidRDefault="00F11A10" w:rsidP="00F11A10">
      <w:pPr>
        <w:spacing w:after="120" w:line="240" w:lineRule="auto"/>
        <w:rPr>
          <w:rFonts w:cs="Arial"/>
          <w:color w:val="000000"/>
        </w:rPr>
      </w:pPr>
      <w:r w:rsidRPr="00720A3F">
        <w:rPr>
          <w:rFonts w:eastAsia="Times New Roman" w:cs="Arial"/>
          <w:lang w:eastAsia="en-AU"/>
        </w:rPr>
        <w:t xml:space="preserve">Councils must also manage Crown land in accordance with the </w:t>
      </w:r>
      <w:r w:rsidR="00477DA6">
        <w:rPr>
          <w:rFonts w:eastAsia="Times New Roman" w:cs="Arial"/>
          <w:lang w:eastAsia="en-AU"/>
        </w:rPr>
        <w:t xml:space="preserve">objects and </w:t>
      </w:r>
      <w:r w:rsidRPr="00720A3F">
        <w:rPr>
          <w:rFonts w:eastAsia="Times New Roman" w:cs="Arial"/>
          <w:lang w:eastAsia="en-AU"/>
        </w:rPr>
        <w:t xml:space="preserve">principles of Crown land management outlined in the </w:t>
      </w:r>
      <w:proofErr w:type="spellStart"/>
      <w:r w:rsidRPr="00720A3F">
        <w:rPr>
          <w:rFonts w:eastAsia="Times New Roman" w:cs="Arial"/>
          <w:lang w:eastAsia="en-AU"/>
        </w:rPr>
        <w:t>CLM</w:t>
      </w:r>
      <w:proofErr w:type="spellEnd"/>
      <w:r w:rsidRPr="00720A3F">
        <w:rPr>
          <w:rFonts w:eastAsia="Times New Roman" w:cs="Arial"/>
          <w:lang w:eastAsia="en-AU"/>
        </w:rPr>
        <w:t xml:space="preserve"> Act. </w:t>
      </w:r>
      <w:r w:rsidRPr="00720A3F">
        <w:rPr>
          <w:rFonts w:cs="Arial"/>
          <w:color w:val="000000"/>
        </w:rPr>
        <w:t>The</w:t>
      </w:r>
      <w:r w:rsidR="00477DA6">
        <w:rPr>
          <w:rFonts w:cs="Arial"/>
          <w:color w:val="000000"/>
        </w:rPr>
        <w:t xml:space="preserve"> objects and</w:t>
      </w:r>
      <w:r w:rsidRPr="00720A3F">
        <w:rPr>
          <w:rFonts w:cs="Arial"/>
          <w:color w:val="000000"/>
        </w:rPr>
        <w:t xml:space="preserve"> principles are the key values that guide Crown land management to benefit the community and to ensure that Crown land is managed for sustainable, multiple uses.</w:t>
      </w:r>
      <w:r w:rsidR="00CE6E1B">
        <w:rPr>
          <w:rFonts w:cs="Arial"/>
          <w:color w:val="000000"/>
        </w:rPr>
        <w:t xml:space="preserve"> </w:t>
      </w:r>
    </w:p>
    <w:p w14:paraId="5B401E0C" w14:textId="77777777" w:rsidR="00F11A10" w:rsidRPr="00720A3F" w:rsidRDefault="00F11A10" w:rsidP="00F11A10">
      <w:pPr>
        <w:pStyle w:val="NormalWeb"/>
        <w:spacing w:before="0" w:beforeAutospacing="0" w:after="120" w:afterAutospacing="0"/>
        <w:rPr>
          <w:rFonts w:ascii="Arial" w:hAnsi="Arial" w:cs="Arial"/>
          <w:b/>
          <w:bCs/>
          <w:color w:val="000000"/>
          <w:sz w:val="22"/>
          <w:szCs w:val="22"/>
        </w:rPr>
      </w:pPr>
      <w:r w:rsidRPr="00720A3F">
        <w:rPr>
          <w:rFonts w:ascii="Arial" w:hAnsi="Arial" w:cs="Arial"/>
          <w:b/>
          <w:bCs/>
          <w:color w:val="000000"/>
          <w:sz w:val="22"/>
          <w:szCs w:val="22"/>
        </w:rPr>
        <w:t>Principles of Crown land management</w:t>
      </w:r>
    </w:p>
    <w:p w14:paraId="45CDA73F"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Environmental protection principles are to be observed in the management and administration of Crown land.</w:t>
      </w:r>
    </w:p>
    <w:p w14:paraId="7D960382"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 xml:space="preserve">The natural resources of Crown land (including water, soil, flora, </w:t>
      </w:r>
      <w:proofErr w:type="gramStart"/>
      <w:r w:rsidRPr="00720A3F">
        <w:rPr>
          <w:rFonts w:ascii="Arial" w:hAnsi="Arial" w:cs="Arial"/>
          <w:color w:val="000000"/>
          <w:sz w:val="22"/>
          <w:szCs w:val="22"/>
        </w:rPr>
        <w:t>fauna</w:t>
      </w:r>
      <w:proofErr w:type="gramEnd"/>
      <w:r w:rsidRPr="00720A3F">
        <w:rPr>
          <w:rFonts w:ascii="Arial" w:hAnsi="Arial" w:cs="Arial"/>
          <w:color w:val="000000"/>
          <w:sz w:val="22"/>
          <w:szCs w:val="22"/>
        </w:rPr>
        <w:t xml:space="preserve"> and scenic quality) will be conserved wherever possible.</w:t>
      </w:r>
    </w:p>
    <w:p w14:paraId="7F119A71"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Public use and enjoyment of appropriate Crown land are to be encouraged.</w:t>
      </w:r>
    </w:p>
    <w:p w14:paraId="615EE9F1"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Where appropriate, multiple uses of Crown land should be encouraged.</w:t>
      </w:r>
    </w:p>
    <w:p w14:paraId="1141BD5D"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Where appropriate, Crown land should be used and managed in such a way that both the land and its resources are sustained.</w:t>
      </w:r>
    </w:p>
    <w:p w14:paraId="220A4119"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 xml:space="preserve">Crown land is to be occupied, used, sold, leased, </w:t>
      </w:r>
      <w:proofErr w:type="gramStart"/>
      <w:r w:rsidRPr="00720A3F">
        <w:rPr>
          <w:rFonts w:ascii="Arial" w:hAnsi="Arial" w:cs="Arial"/>
          <w:color w:val="000000"/>
          <w:sz w:val="22"/>
          <w:szCs w:val="22"/>
        </w:rPr>
        <w:t>licensed</w:t>
      </w:r>
      <w:proofErr w:type="gramEnd"/>
      <w:r w:rsidRPr="00720A3F">
        <w:rPr>
          <w:rFonts w:ascii="Arial" w:hAnsi="Arial" w:cs="Arial"/>
          <w:color w:val="000000"/>
          <w:sz w:val="22"/>
          <w:szCs w:val="22"/>
        </w:rPr>
        <w:t xml:space="preserve"> or otherwise dealt with in the best interests of the state of NSW, consistent with the above principles.</w:t>
      </w:r>
    </w:p>
    <w:p w14:paraId="7E702B47" w14:textId="77777777" w:rsidR="00F11A10" w:rsidRPr="00720A3F" w:rsidRDefault="00F11A10" w:rsidP="00F11A10">
      <w:pPr>
        <w:pStyle w:val="NormalWeb"/>
        <w:spacing w:before="0" w:beforeAutospacing="0" w:after="120" w:afterAutospacing="0"/>
        <w:rPr>
          <w:rFonts w:ascii="Arial" w:hAnsi="Arial" w:cs="Arial"/>
          <w:b/>
          <w:bCs/>
          <w:color w:val="000000"/>
          <w:sz w:val="22"/>
          <w:szCs w:val="22"/>
        </w:rPr>
      </w:pPr>
      <w:r w:rsidRPr="00720A3F">
        <w:rPr>
          <w:rFonts w:ascii="Arial" w:hAnsi="Arial" w:cs="Arial"/>
          <w:b/>
          <w:bCs/>
          <w:color w:val="000000"/>
          <w:sz w:val="22"/>
          <w:szCs w:val="22"/>
        </w:rPr>
        <w:t>Crown land management compliance</w:t>
      </w:r>
    </w:p>
    <w:p w14:paraId="303942C6"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In addition to management and use of Crown reserves that is aligned with the reserve purpose(s), there are other influences over council management of Crown reserves. For example, Crown land managers may have conditions attached to any appointment instruments, or councils may have to comply with specific or general Crown land management rules that may be published in the NSW Government Gazette. Councils must also comply with any Crown land regulations that may be made.</w:t>
      </w:r>
    </w:p>
    <w:p w14:paraId="25AE2C6B" w14:textId="77777777" w:rsidR="00F11A10" w:rsidRPr="00A37255" w:rsidRDefault="00F11A10" w:rsidP="00EC3761">
      <w:pPr>
        <w:pStyle w:val="Heading3"/>
        <w:spacing w:after="120"/>
        <w:rPr>
          <w:i/>
          <w:iCs/>
        </w:rPr>
      </w:pPr>
      <w:bookmarkStart w:id="86" w:name="_Toc36557459"/>
      <w:bookmarkStart w:id="87" w:name="_Toc131604924"/>
      <w:r w:rsidRPr="00A37255">
        <w:rPr>
          <w:i/>
          <w:iCs/>
        </w:rPr>
        <w:t>Native Title Act 1993</w:t>
      </w:r>
      <w:bookmarkEnd w:id="86"/>
      <w:bookmarkEnd w:id="87"/>
    </w:p>
    <w:p w14:paraId="25EAD1F9" w14:textId="77777777" w:rsidR="00F11A10" w:rsidRPr="00720A3F" w:rsidRDefault="00F11A10" w:rsidP="00F11A10">
      <w:pPr>
        <w:spacing w:after="120" w:line="240" w:lineRule="auto"/>
        <w:rPr>
          <w:rFonts w:cs="Arial"/>
        </w:rPr>
      </w:pPr>
      <w:r w:rsidRPr="00720A3F">
        <w:rPr>
          <w:rFonts w:cs="Arial"/>
        </w:rPr>
        <w:t xml:space="preserve">The Commonwealth </w:t>
      </w:r>
      <w:r w:rsidRPr="00720A3F">
        <w:rPr>
          <w:rFonts w:cs="Arial"/>
          <w:i/>
        </w:rPr>
        <w:t>Native Title Act 1993</w:t>
      </w:r>
      <w:r w:rsidRPr="00720A3F">
        <w:rPr>
          <w:rFonts w:cs="Arial"/>
        </w:rPr>
        <w:t xml:space="preserve"> (NT Act) recognises and protects native title rights and interests. The objects of the NT Act are to: </w:t>
      </w:r>
    </w:p>
    <w:p w14:paraId="3C8613C6" w14:textId="77777777" w:rsidR="00F11A10" w:rsidRPr="00720A3F" w:rsidRDefault="00F11A10" w:rsidP="00A702C0">
      <w:pPr>
        <w:pStyle w:val="ListParagraph"/>
        <w:numPr>
          <w:ilvl w:val="0"/>
          <w:numId w:val="9"/>
        </w:numPr>
        <w:spacing w:after="120" w:line="240" w:lineRule="auto"/>
        <w:rPr>
          <w:rFonts w:cs="Arial"/>
        </w:rPr>
      </w:pPr>
      <w:r w:rsidRPr="00720A3F">
        <w:rPr>
          <w:rFonts w:cs="Arial"/>
        </w:rPr>
        <w:t xml:space="preserve">provide for the recognition and protection of native </w:t>
      </w:r>
      <w:proofErr w:type="gramStart"/>
      <w:r w:rsidRPr="00720A3F">
        <w:rPr>
          <w:rFonts w:cs="Arial"/>
        </w:rPr>
        <w:t>title</w:t>
      </w:r>
      <w:proofErr w:type="gramEnd"/>
      <w:r w:rsidRPr="00720A3F">
        <w:rPr>
          <w:rFonts w:cs="Arial"/>
        </w:rPr>
        <w:t xml:space="preserve"> </w:t>
      </w:r>
    </w:p>
    <w:p w14:paraId="7EB1765B" w14:textId="77777777" w:rsidR="00F11A10" w:rsidRPr="00720A3F" w:rsidRDefault="00F11A10" w:rsidP="00A702C0">
      <w:pPr>
        <w:pStyle w:val="ListParagraph"/>
        <w:numPr>
          <w:ilvl w:val="0"/>
          <w:numId w:val="9"/>
        </w:numPr>
        <w:spacing w:after="120" w:line="240" w:lineRule="auto"/>
        <w:rPr>
          <w:rFonts w:cs="Arial"/>
        </w:rPr>
      </w:pPr>
      <w:r w:rsidRPr="00720A3F">
        <w:rPr>
          <w:rFonts w:cs="Arial"/>
        </w:rPr>
        <w:t xml:space="preserve">establish ways in which future dealings affecting native title may proceed and to set standards for those </w:t>
      </w:r>
      <w:proofErr w:type="gramStart"/>
      <w:r w:rsidRPr="00720A3F">
        <w:rPr>
          <w:rFonts w:cs="Arial"/>
        </w:rPr>
        <w:t>dealings</w:t>
      </w:r>
      <w:proofErr w:type="gramEnd"/>
    </w:p>
    <w:p w14:paraId="791682AE" w14:textId="77777777" w:rsidR="00F11A10" w:rsidRPr="00720A3F" w:rsidRDefault="00F11A10" w:rsidP="00A702C0">
      <w:pPr>
        <w:pStyle w:val="ListParagraph"/>
        <w:numPr>
          <w:ilvl w:val="0"/>
          <w:numId w:val="9"/>
        </w:numPr>
        <w:spacing w:after="120" w:line="240" w:lineRule="auto"/>
        <w:rPr>
          <w:rFonts w:cs="Arial"/>
        </w:rPr>
      </w:pPr>
      <w:r w:rsidRPr="00720A3F">
        <w:rPr>
          <w:rFonts w:cs="Arial"/>
        </w:rPr>
        <w:t xml:space="preserve">establish a mechanism for determining claims to native </w:t>
      </w:r>
      <w:proofErr w:type="gramStart"/>
      <w:r w:rsidRPr="00720A3F">
        <w:rPr>
          <w:rFonts w:cs="Arial"/>
        </w:rPr>
        <w:t>title</w:t>
      </w:r>
      <w:proofErr w:type="gramEnd"/>
    </w:p>
    <w:p w14:paraId="6FA056B4" w14:textId="77777777" w:rsidR="00F11A10" w:rsidRPr="00720A3F" w:rsidRDefault="00F11A10" w:rsidP="00A702C0">
      <w:pPr>
        <w:pStyle w:val="ListParagraph"/>
        <w:numPr>
          <w:ilvl w:val="0"/>
          <w:numId w:val="9"/>
        </w:numPr>
        <w:spacing w:after="120" w:line="240" w:lineRule="auto"/>
        <w:rPr>
          <w:rFonts w:cs="Arial"/>
        </w:rPr>
      </w:pPr>
      <w:r w:rsidRPr="00720A3F">
        <w:rPr>
          <w:rFonts w:cs="Arial"/>
        </w:rPr>
        <w:t xml:space="preserve">provide for, or permit, the validation of past acts invalidated because of the existence of native title. </w:t>
      </w:r>
    </w:p>
    <w:p w14:paraId="752B1D37" w14:textId="77777777" w:rsidR="00F11A10" w:rsidRPr="00720A3F" w:rsidRDefault="00F11A10" w:rsidP="00F11A10">
      <w:pPr>
        <w:spacing w:after="120" w:line="240" w:lineRule="auto"/>
        <w:rPr>
          <w:rFonts w:cs="Arial"/>
        </w:rPr>
      </w:pPr>
      <w:r w:rsidRPr="00720A3F">
        <w:rPr>
          <w:rFonts w:cs="Arial"/>
        </w:rPr>
        <w:t>The NT Act may affect use of Crown land, particularly development and granting of tenure.</w:t>
      </w:r>
    </w:p>
    <w:p w14:paraId="120CC17E" w14:textId="16AB155D" w:rsidR="00F11A10" w:rsidRPr="00720A3F" w:rsidRDefault="00CE6E1B" w:rsidP="00F11A10">
      <w:pPr>
        <w:spacing w:after="120" w:line="240" w:lineRule="auto"/>
        <w:rPr>
          <w:rFonts w:cs="Arial"/>
        </w:rPr>
      </w:pPr>
      <w:r>
        <w:rPr>
          <w:rFonts w:cs="Arial"/>
        </w:rPr>
        <w:t>Specifically</w:t>
      </w:r>
      <w:r w:rsidR="00F11A10" w:rsidRPr="00720A3F">
        <w:rPr>
          <w:rFonts w:cs="Arial"/>
        </w:rPr>
        <w:t xml:space="preserve">, the </w:t>
      </w:r>
      <w:proofErr w:type="spellStart"/>
      <w:r w:rsidR="00F11A10" w:rsidRPr="00720A3F">
        <w:rPr>
          <w:rFonts w:cs="Arial"/>
        </w:rPr>
        <w:t>CLM</w:t>
      </w:r>
      <w:proofErr w:type="spellEnd"/>
      <w:r w:rsidR="00F11A10" w:rsidRPr="00720A3F">
        <w:rPr>
          <w:rFonts w:cs="Arial"/>
        </w:rPr>
        <w:t xml:space="preserve"> Act makes it mandatory for council to engage or employ a native title manager. This role provides advice to council as to how the council’s dealings and activities on Crown land can be valid or not valid in accordance with the NT Act.</w:t>
      </w:r>
    </w:p>
    <w:p w14:paraId="0E67B1A7" w14:textId="2F180103" w:rsidR="00F11A10" w:rsidRPr="00720A3F" w:rsidRDefault="00CE6E1B" w:rsidP="00F11A10">
      <w:pPr>
        <w:spacing w:after="120" w:line="240" w:lineRule="auto"/>
        <w:rPr>
          <w:rFonts w:eastAsia="Times New Roman" w:cs="Arial"/>
          <w:lang w:eastAsia="en-AU"/>
        </w:rPr>
      </w:pPr>
      <w:r>
        <w:rPr>
          <w:rFonts w:eastAsia="Times New Roman" w:cs="Arial"/>
          <w:color w:val="000000"/>
          <w:shd w:val="clear" w:color="auto" w:fill="FFFFFF"/>
          <w:lang w:eastAsia="en-AU"/>
        </w:rPr>
        <w:t>C</w:t>
      </w:r>
      <w:r w:rsidR="00F11A10" w:rsidRPr="00720A3F">
        <w:rPr>
          <w:rFonts w:eastAsia="Times New Roman" w:cs="Arial"/>
          <w:color w:val="000000"/>
          <w:shd w:val="clear" w:color="auto" w:fill="FFFFFF"/>
          <w:lang w:eastAsia="en-AU"/>
        </w:rPr>
        <w:t xml:space="preserve">ouncil must obtain the written advice from an accredited native title manager that </w:t>
      </w:r>
      <w:r>
        <w:rPr>
          <w:rFonts w:eastAsia="Times New Roman" w:cs="Arial"/>
          <w:color w:val="000000"/>
          <w:shd w:val="clear" w:color="auto" w:fill="FFFFFF"/>
          <w:lang w:eastAsia="en-AU"/>
        </w:rPr>
        <w:t>C</w:t>
      </w:r>
      <w:r w:rsidR="00F11A10" w:rsidRPr="00720A3F">
        <w:rPr>
          <w:rFonts w:eastAsia="Times New Roman" w:cs="Arial"/>
          <w:color w:val="000000"/>
          <w:shd w:val="clear" w:color="auto" w:fill="FFFFFF"/>
          <w:lang w:eastAsia="en-AU"/>
        </w:rPr>
        <w:t>ouncil complies with any applicable provisions of the native title legislation when:</w:t>
      </w:r>
    </w:p>
    <w:p w14:paraId="3B1713F5" w14:textId="77777777" w:rsidR="00F11A10" w:rsidRPr="00720A3F" w:rsidRDefault="00F11A10" w:rsidP="00A702C0">
      <w:pPr>
        <w:pStyle w:val="ListParagraph"/>
        <w:numPr>
          <w:ilvl w:val="0"/>
          <w:numId w:val="16"/>
        </w:numPr>
        <w:spacing w:after="120" w:line="240" w:lineRule="auto"/>
        <w:ind w:left="851" w:hanging="425"/>
        <w:rPr>
          <w:rFonts w:eastAsia="Times New Roman" w:cs="Arial"/>
          <w:lang w:eastAsia="en-AU"/>
        </w:rPr>
      </w:pPr>
      <w:r w:rsidRPr="00720A3F">
        <w:rPr>
          <w:rFonts w:eastAsia="Times New Roman" w:cs="Arial"/>
          <w:lang w:eastAsia="en-AU"/>
        </w:rPr>
        <w:t xml:space="preserve">granting leases, licences, permits, forestry rights, </w:t>
      </w:r>
      <w:proofErr w:type="gramStart"/>
      <w:r w:rsidRPr="00720A3F">
        <w:rPr>
          <w:rFonts w:eastAsia="Times New Roman" w:cs="Arial"/>
          <w:lang w:eastAsia="en-AU"/>
        </w:rPr>
        <w:t>easements</w:t>
      </w:r>
      <w:proofErr w:type="gramEnd"/>
      <w:r w:rsidRPr="00720A3F">
        <w:rPr>
          <w:rFonts w:eastAsia="Times New Roman" w:cs="Arial"/>
          <w:lang w:eastAsia="en-AU"/>
        </w:rPr>
        <w:t xml:space="preserve"> or rights of way over the land</w:t>
      </w:r>
    </w:p>
    <w:p w14:paraId="7F6571FF" w14:textId="77777777" w:rsidR="00F11A10" w:rsidRPr="00720A3F" w:rsidRDefault="00F11A10" w:rsidP="00A702C0">
      <w:pPr>
        <w:pStyle w:val="ListParagraph"/>
        <w:numPr>
          <w:ilvl w:val="0"/>
          <w:numId w:val="16"/>
        </w:numPr>
        <w:spacing w:after="120" w:line="240" w:lineRule="auto"/>
        <w:ind w:left="851" w:hanging="425"/>
        <w:rPr>
          <w:rFonts w:eastAsia="Times New Roman" w:cs="Arial"/>
          <w:lang w:eastAsia="en-AU"/>
        </w:rPr>
      </w:pPr>
      <w:r w:rsidRPr="00720A3F">
        <w:rPr>
          <w:rFonts w:eastAsia="Times New Roman" w:cs="Arial"/>
          <w:lang w:eastAsia="en-AU"/>
        </w:rPr>
        <w:t>mortgaging the land or allowing it to be mortgaged</w:t>
      </w:r>
    </w:p>
    <w:p w14:paraId="71D3353A" w14:textId="77777777" w:rsidR="00F11A10" w:rsidRPr="00720A3F" w:rsidRDefault="00F11A10" w:rsidP="00A702C0">
      <w:pPr>
        <w:pStyle w:val="ListParagraph"/>
        <w:numPr>
          <w:ilvl w:val="0"/>
          <w:numId w:val="16"/>
        </w:numPr>
        <w:spacing w:after="120" w:line="240" w:lineRule="auto"/>
        <w:ind w:left="851" w:hanging="425"/>
        <w:rPr>
          <w:rFonts w:eastAsia="Times New Roman" w:cs="Arial"/>
          <w:lang w:eastAsia="en-AU"/>
        </w:rPr>
      </w:pPr>
      <w:r w:rsidRPr="00720A3F">
        <w:rPr>
          <w:rFonts w:eastAsia="Times New Roman" w:cs="Arial"/>
          <w:lang w:eastAsia="en-AU"/>
        </w:rPr>
        <w:t xml:space="preserve">imposing, requiring or agreeing to covenants, conditions or other restrictions on use (or removing or releasing, or agreeing to remove or release, covenants, conditions or other restrictions on use) in connection with dealings involving the </w:t>
      </w:r>
      <w:proofErr w:type="gramStart"/>
      <w:r w:rsidRPr="00720A3F">
        <w:rPr>
          <w:rFonts w:eastAsia="Times New Roman" w:cs="Arial"/>
          <w:lang w:eastAsia="en-AU"/>
        </w:rPr>
        <w:t>land</w:t>
      </w:r>
      <w:proofErr w:type="gramEnd"/>
    </w:p>
    <w:p w14:paraId="4EADD9FF" w14:textId="77777777" w:rsidR="00F11A10" w:rsidRPr="00720A3F" w:rsidRDefault="00F11A10" w:rsidP="00A702C0">
      <w:pPr>
        <w:pStyle w:val="ListParagraph"/>
        <w:numPr>
          <w:ilvl w:val="0"/>
          <w:numId w:val="16"/>
        </w:numPr>
        <w:spacing w:after="120" w:line="240" w:lineRule="auto"/>
        <w:ind w:left="851" w:hanging="425"/>
        <w:rPr>
          <w:rFonts w:eastAsia="Times New Roman" w:cs="Arial"/>
          <w:lang w:eastAsia="en-AU"/>
        </w:rPr>
      </w:pPr>
      <w:r w:rsidRPr="00720A3F">
        <w:rPr>
          <w:rFonts w:eastAsia="Times New Roman" w:cs="Arial"/>
          <w:lang w:eastAsia="en-AU"/>
        </w:rPr>
        <w:t>approving (or submitting for approval) a plan of management for the land that authorises or permits any of the kinds of dealings referred to in (a), (b) or (c).</w:t>
      </w:r>
    </w:p>
    <w:p w14:paraId="7E90E313" w14:textId="77777777" w:rsidR="00F11A10" w:rsidRPr="00A37255" w:rsidRDefault="00F11A10" w:rsidP="0075042C">
      <w:pPr>
        <w:pStyle w:val="Heading3"/>
        <w:spacing w:before="0" w:after="120"/>
        <w:rPr>
          <w:sz w:val="32"/>
          <w:szCs w:val="32"/>
        </w:rPr>
      </w:pPr>
      <w:bookmarkStart w:id="88" w:name="_Toc36557460"/>
      <w:bookmarkStart w:id="89" w:name="_Toc131604925"/>
      <w:r w:rsidRPr="00A37255">
        <w:rPr>
          <w:sz w:val="32"/>
          <w:szCs w:val="32"/>
        </w:rPr>
        <w:lastRenderedPageBreak/>
        <w:t xml:space="preserve">Council plans and policies relating to this plan of </w:t>
      </w:r>
      <w:proofErr w:type="gramStart"/>
      <w:r w:rsidRPr="00A37255">
        <w:rPr>
          <w:sz w:val="32"/>
          <w:szCs w:val="32"/>
        </w:rPr>
        <w:t>management</w:t>
      </w:r>
      <w:bookmarkEnd w:id="88"/>
      <w:bookmarkEnd w:id="89"/>
      <w:proofErr w:type="gramEnd"/>
    </w:p>
    <w:p w14:paraId="17644F22" w14:textId="31539534" w:rsidR="00F11A10" w:rsidRPr="00720A3F" w:rsidRDefault="00CE6E1B" w:rsidP="00F11A10">
      <w:pPr>
        <w:autoSpaceDE w:val="0"/>
        <w:autoSpaceDN w:val="0"/>
        <w:adjustRightInd w:val="0"/>
        <w:spacing w:after="120" w:line="240" w:lineRule="auto"/>
        <w:rPr>
          <w:rFonts w:cs="Arial"/>
        </w:rPr>
      </w:pPr>
      <w:r>
        <w:rPr>
          <w:rFonts w:cs="Arial"/>
        </w:rPr>
        <w:t>C</w:t>
      </w:r>
      <w:r w:rsidR="00F11A10" w:rsidRPr="00720A3F">
        <w:rPr>
          <w:rFonts w:cs="Arial"/>
        </w:rPr>
        <w:t xml:space="preserve">ouncil has developed plans and policies that are concerned to some extent with the management of community land. These documents have been considered when preparing this </w:t>
      </w:r>
      <w:proofErr w:type="spellStart"/>
      <w:r w:rsidR="00E341FE">
        <w:rPr>
          <w:rFonts w:cs="Arial"/>
        </w:rPr>
        <w:t>P</w:t>
      </w:r>
      <w:r>
        <w:rPr>
          <w:rFonts w:cs="Arial"/>
        </w:rPr>
        <w:t>o</w:t>
      </w:r>
      <w:r w:rsidR="00E341FE">
        <w:rPr>
          <w:rFonts w:cs="Arial"/>
        </w:rPr>
        <w:t>M</w:t>
      </w:r>
      <w:proofErr w:type="spellEnd"/>
      <w:r w:rsidR="00F11A10" w:rsidRPr="00720A3F">
        <w:rPr>
          <w:rFonts w:cs="Arial"/>
        </w:rPr>
        <w:t>.</w:t>
      </w:r>
    </w:p>
    <w:p w14:paraId="7E3C8F4F" w14:textId="6E8FAC2D" w:rsidR="00F11A10" w:rsidRPr="00720A3F" w:rsidRDefault="00F11A10" w:rsidP="00F11A10">
      <w:pPr>
        <w:autoSpaceDE w:val="0"/>
        <w:autoSpaceDN w:val="0"/>
        <w:adjustRightInd w:val="0"/>
        <w:spacing w:after="120" w:line="240" w:lineRule="auto"/>
        <w:rPr>
          <w:rFonts w:cs="Arial"/>
        </w:rPr>
      </w:pPr>
      <w:r w:rsidRPr="00720A3F">
        <w:rPr>
          <w:rFonts w:cs="Arial"/>
        </w:rPr>
        <w:t xml:space="preserve">The following is a list of documents that have a direct association with this </w:t>
      </w:r>
      <w:proofErr w:type="spellStart"/>
      <w:r w:rsidR="00E341FE">
        <w:rPr>
          <w:rFonts w:cs="Arial"/>
        </w:rPr>
        <w:t>P</w:t>
      </w:r>
      <w:r w:rsidR="00CE6E1B">
        <w:rPr>
          <w:rFonts w:cs="Arial"/>
        </w:rPr>
        <w:t>o</w:t>
      </w:r>
      <w:r w:rsidR="00E341FE">
        <w:rPr>
          <w:rFonts w:cs="Arial"/>
        </w:rPr>
        <w:t>M</w:t>
      </w:r>
      <w:proofErr w:type="spellEnd"/>
      <w:r w:rsidRPr="00720A3F">
        <w:rPr>
          <w:rFonts w:cs="Arial"/>
        </w:rPr>
        <w:t>:</w:t>
      </w:r>
    </w:p>
    <w:p w14:paraId="7452C03C" w14:textId="77777777" w:rsidR="00F11A10" w:rsidRPr="00684610" w:rsidRDefault="00F11A10" w:rsidP="00F11A10">
      <w:pPr>
        <w:pStyle w:val="Instructions"/>
      </w:pPr>
      <w:r w:rsidRPr="00684610">
        <w:t xml:space="preserve">Provide a list of all relevant council plans, policies and </w:t>
      </w:r>
      <w:proofErr w:type="gramStart"/>
      <w:r w:rsidRPr="00684610">
        <w:t>strategies</w:t>
      </w:r>
      <w:proofErr w:type="gramEnd"/>
    </w:p>
    <w:p w14:paraId="25A5A56D" w14:textId="77DF44EE" w:rsidR="00F11A10" w:rsidRPr="00A37255" w:rsidRDefault="00F11A10" w:rsidP="0075042C">
      <w:pPr>
        <w:pStyle w:val="Heading3"/>
        <w:spacing w:after="120"/>
        <w:rPr>
          <w:sz w:val="32"/>
          <w:szCs w:val="32"/>
        </w:rPr>
      </w:pPr>
      <w:bookmarkStart w:id="90" w:name="_Toc36557461"/>
      <w:bookmarkStart w:id="91" w:name="_Toc131604926"/>
      <w:r w:rsidRPr="00A37255">
        <w:rPr>
          <w:sz w:val="32"/>
          <w:szCs w:val="32"/>
        </w:rPr>
        <w:t xml:space="preserve">Other </w:t>
      </w:r>
      <w:r w:rsidR="00EF7D00" w:rsidRPr="00A37255">
        <w:rPr>
          <w:sz w:val="32"/>
          <w:szCs w:val="32"/>
        </w:rPr>
        <w:t>S</w:t>
      </w:r>
      <w:r w:rsidRPr="00A37255">
        <w:rPr>
          <w:sz w:val="32"/>
          <w:szCs w:val="32"/>
        </w:rPr>
        <w:t>tate and Commonwealth legislation</w:t>
      </w:r>
      <w:bookmarkEnd w:id="90"/>
      <w:bookmarkEnd w:id="91"/>
    </w:p>
    <w:p w14:paraId="5EC8022A" w14:textId="6262CA98" w:rsidR="00F11A10" w:rsidRPr="00A37255" w:rsidRDefault="00F11A10" w:rsidP="00F11A10">
      <w:pPr>
        <w:pStyle w:val="Heading4"/>
        <w:rPr>
          <w:rFonts w:cs="Arial"/>
          <w:i w:val="0"/>
          <w:iCs w:val="0"/>
          <w:sz w:val="28"/>
          <w:szCs w:val="28"/>
        </w:rPr>
      </w:pPr>
      <w:bookmarkStart w:id="92" w:name="_Toc36557462"/>
      <w:r w:rsidRPr="00A37255">
        <w:rPr>
          <w:rFonts w:cs="Arial"/>
          <w:i w:val="0"/>
          <w:iCs w:val="0"/>
          <w:sz w:val="28"/>
          <w:szCs w:val="28"/>
        </w:rPr>
        <w:t xml:space="preserve">NSW </w:t>
      </w:r>
      <w:r w:rsidR="002802CD" w:rsidRPr="00A37255">
        <w:rPr>
          <w:rFonts w:cs="Arial"/>
          <w:i w:val="0"/>
          <w:iCs w:val="0"/>
          <w:sz w:val="28"/>
          <w:szCs w:val="28"/>
        </w:rPr>
        <w:t>S</w:t>
      </w:r>
      <w:r w:rsidRPr="00A37255">
        <w:rPr>
          <w:rFonts w:cs="Arial"/>
          <w:i w:val="0"/>
          <w:iCs w:val="0"/>
          <w:sz w:val="28"/>
          <w:szCs w:val="28"/>
        </w:rPr>
        <w:t xml:space="preserve">tate </w:t>
      </w:r>
      <w:r w:rsidR="002802CD" w:rsidRPr="00A37255">
        <w:rPr>
          <w:rFonts w:cs="Arial"/>
          <w:i w:val="0"/>
          <w:iCs w:val="0"/>
          <w:sz w:val="28"/>
          <w:szCs w:val="28"/>
        </w:rPr>
        <w:t>l</w:t>
      </w:r>
      <w:r w:rsidRPr="00A37255">
        <w:rPr>
          <w:rFonts w:cs="Arial"/>
          <w:i w:val="0"/>
          <w:iCs w:val="0"/>
          <w:sz w:val="28"/>
          <w:szCs w:val="28"/>
        </w:rPr>
        <w:t>egislation</w:t>
      </w:r>
      <w:bookmarkEnd w:id="92"/>
    </w:p>
    <w:p w14:paraId="3A69DD9D" w14:textId="16EDF250" w:rsidR="00F60E56" w:rsidRPr="00836E6D" w:rsidRDefault="00F11A10" w:rsidP="00836E6D">
      <w:pPr>
        <w:pStyle w:val="Instructions"/>
      </w:pPr>
      <w:r w:rsidRPr="00684610">
        <w:t>[delete any not relevant]</w:t>
      </w:r>
    </w:p>
    <w:p w14:paraId="5D5998FB"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i/>
          <w:iCs/>
          <w:color w:val="000000"/>
        </w:rPr>
        <w:t>Environmental Planning and Assessment Act 1979</w:t>
      </w:r>
    </w:p>
    <w:p w14:paraId="514ECBDF" w14:textId="77777777" w:rsidR="00F11A10" w:rsidRPr="00720A3F" w:rsidRDefault="00F11A10" w:rsidP="00F11A10">
      <w:pPr>
        <w:autoSpaceDE w:val="0"/>
        <w:autoSpaceDN w:val="0"/>
        <w:adjustRightInd w:val="0"/>
        <w:spacing w:after="120" w:line="240" w:lineRule="auto"/>
        <w:rPr>
          <w:rFonts w:cs="Arial"/>
          <w:color w:val="000000"/>
        </w:rPr>
      </w:pPr>
      <w:r w:rsidRPr="00720A3F">
        <w:rPr>
          <w:rFonts w:cs="Arial"/>
          <w:color w:val="000000"/>
        </w:rPr>
        <w:t xml:space="preserve">The </w:t>
      </w:r>
      <w:r w:rsidRPr="00720A3F">
        <w:rPr>
          <w:rFonts w:cs="Arial"/>
          <w:i/>
          <w:iCs/>
          <w:color w:val="000000"/>
        </w:rPr>
        <w:t>Environmental Planning and Assessment Act 1979</w:t>
      </w:r>
      <w:r w:rsidRPr="00720A3F">
        <w:rPr>
          <w:rFonts w:cs="Arial"/>
          <w:b/>
          <w:bCs/>
          <w:color w:val="000000"/>
        </w:rPr>
        <w:t xml:space="preserve"> </w:t>
      </w:r>
      <w:r w:rsidRPr="00720A3F">
        <w:rPr>
          <w:rFonts w:cs="Arial"/>
          <w:color w:val="000000"/>
        </w:rPr>
        <w:t>(</w:t>
      </w:r>
      <w:proofErr w:type="spellStart"/>
      <w:r w:rsidRPr="00720A3F">
        <w:rPr>
          <w:rFonts w:cs="Arial"/>
          <w:color w:val="000000"/>
        </w:rPr>
        <w:t>EP&amp;A</w:t>
      </w:r>
      <w:proofErr w:type="spellEnd"/>
      <w:r w:rsidRPr="00720A3F">
        <w:rPr>
          <w:rFonts w:cs="Arial"/>
          <w:color w:val="000000"/>
        </w:rPr>
        <w:t xml:space="preserve"> Act) provides the framework for planning and development across NSW and guides environmental planning instruments which provide a basis for development control. </w:t>
      </w:r>
    </w:p>
    <w:p w14:paraId="56EFF90F"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 xml:space="preserve">The </w:t>
      </w:r>
      <w:proofErr w:type="spellStart"/>
      <w:r w:rsidRPr="00720A3F">
        <w:rPr>
          <w:rFonts w:cs="Arial"/>
          <w:color w:val="292829"/>
        </w:rPr>
        <w:t>EP&amp;A</w:t>
      </w:r>
      <w:proofErr w:type="spellEnd"/>
      <w:r w:rsidRPr="00720A3F">
        <w:rPr>
          <w:rFonts w:cs="Arial"/>
          <w:color w:val="292829"/>
        </w:rPr>
        <w:t xml:space="preserve"> Act ensures that effects on the natural environment, along with social and economic factors, are considered by the council when granting approval for or undertaking works, </w:t>
      </w:r>
      <w:proofErr w:type="gramStart"/>
      <w:r w:rsidRPr="00720A3F">
        <w:rPr>
          <w:rFonts w:cs="Arial"/>
          <w:color w:val="292829"/>
        </w:rPr>
        <w:t>developments</w:t>
      </w:r>
      <w:proofErr w:type="gramEnd"/>
      <w:r w:rsidRPr="00720A3F">
        <w:rPr>
          <w:rFonts w:cs="Arial"/>
          <w:color w:val="292829"/>
        </w:rPr>
        <w:t xml:space="preserve"> or activities. </w:t>
      </w:r>
    </w:p>
    <w:p w14:paraId="4F32A67D" w14:textId="77777777" w:rsidR="00F11A10" w:rsidRPr="00720A3F" w:rsidRDefault="00F11A10" w:rsidP="006E6C71">
      <w:pPr>
        <w:autoSpaceDE w:val="0"/>
        <w:autoSpaceDN w:val="0"/>
        <w:adjustRightInd w:val="0"/>
        <w:spacing w:line="240" w:lineRule="auto"/>
        <w:rPr>
          <w:rFonts w:cs="Arial"/>
        </w:rPr>
      </w:pPr>
      <w:r w:rsidRPr="00720A3F">
        <w:rPr>
          <w:rFonts w:cs="Arial"/>
          <w:color w:val="292829"/>
        </w:rPr>
        <w:t xml:space="preserve">This Act is also the enabling legislation for planning policies which may have a direct influence on open space management. </w:t>
      </w:r>
      <w:r w:rsidRPr="00720A3F">
        <w:rPr>
          <w:rFonts w:cs="Arial"/>
          <w:color w:val="000000"/>
        </w:rPr>
        <w:t>On a state-wide level there are State Environmental Planning Policies (</w:t>
      </w:r>
      <w:proofErr w:type="spellStart"/>
      <w:r w:rsidRPr="00720A3F">
        <w:rPr>
          <w:rFonts w:cs="Arial"/>
          <w:color w:val="000000"/>
        </w:rPr>
        <w:t>SEPPs</w:t>
      </w:r>
      <w:proofErr w:type="spellEnd"/>
      <w:r w:rsidRPr="00720A3F">
        <w:rPr>
          <w:rFonts w:cs="Arial"/>
          <w:color w:val="000000"/>
        </w:rPr>
        <w:t>). On a regional level there are Regional Environmental Plans (</w:t>
      </w:r>
      <w:proofErr w:type="spellStart"/>
      <w:r w:rsidRPr="00720A3F">
        <w:rPr>
          <w:rFonts w:cs="Arial"/>
          <w:color w:val="000000"/>
        </w:rPr>
        <w:t>REPs</w:t>
      </w:r>
      <w:proofErr w:type="spellEnd"/>
      <w:r w:rsidRPr="00720A3F">
        <w:rPr>
          <w:rFonts w:cs="Arial"/>
          <w:color w:val="000000"/>
        </w:rPr>
        <w:t>). On a local level there are Local Environmental Plans (</w:t>
      </w:r>
      <w:proofErr w:type="spellStart"/>
      <w:r w:rsidRPr="00720A3F">
        <w:rPr>
          <w:rFonts w:cs="Arial"/>
          <w:color w:val="000000"/>
        </w:rPr>
        <w:t>LEPs</w:t>
      </w:r>
      <w:proofErr w:type="spellEnd"/>
      <w:r w:rsidRPr="00720A3F">
        <w:rPr>
          <w:rFonts w:cs="Arial"/>
          <w:color w:val="000000"/>
        </w:rPr>
        <w:t xml:space="preserve">) as </w:t>
      </w:r>
      <w:r w:rsidRPr="00720A3F">
        <w:rPr>
          <w:rFonts w:cs="Arial"/>
        </w:rPr>
        <w:t>well as Development Control Plans (</w:t>
      </w:r>
      <w:proofErr w:type="spellStart"/>
      <w:r w:rsidRPr="00720A3F">
        <w:rPr>
          <w:rFonts w:cs="Arial"/>
        </w:rPr>
        <w:t>DCPs</w:t>
      </w:r>
      <w:proofErr w:type="spellEnd"/>
      <w:r w:rsidRPr="00720A3F">
        <w:rPr>
          <w:rFonts w:cs="Arial"/>
        </w:rPr>
        <w:t>).</w:t>
      </w:r>
    </w:p>
    <w:p w14:paraId="6529F4C8" w14:textId="77777777" w:rsidR="00F11A10" w:rsidRPr="00720A3F" w:rsidRDefault="00F11A10" w:rsidP="00F11A10">
      <w:pPr>
        <w:autoSpaceDE w:val="0"/>
        <w:autoSpaceDN w:val="0"/>
        <w:adjustRightInd w:val="0"/>
        <w:spacing w:after="120" w:line="240" w:lineRule="auto"/>
        <w:rPr>
          <w:rFonts w:cs="Arial"/>
          <w:b/>
          <w:bCs/>
          <w:i/>
          <w:iCs/>
          <w:color w:val="000000"/>
        </w:rPr>
      </w:pPr>
      <w:r w:rsidRPr="00720A3F">
        <w:rPr>
          <w:rFonts w:cs="Arial"/>
          <w:b/>
          <w:bCs/>
          <w:i/>
          <w:iCs/>
          <w:color w:val="000000"/>
        </w:rPr>
        <w:t>Aboriginal Land Rights Act 1983</w:t>
      </w:r>
    </w:p>
    <w:p w14:paraId="15A081AA" w14:textId="77777777" w:rsidR="00F11A10" w:rsidRPr="00720A3F" w:rsidRDefault="00F11A10" w:rsidP="006E6C71">
      <w:pPr>
        <w:autoSpaceDE w:val="0"/>
        <w:autoSpaceDN w:val="0"/>
        <w:adjustRightInd w:val="0"/>
        <w:spacing w:line="240" w:lineRule="auto"/>
        <w:rPr>
          <w:rFonts w:cs="Arial"/>
          <w:b/>
          <w:bCs/>
          <w:i/>
          <w:iCs/>
          <w:color w:val="000000"/>
        </w:rPr>
      </w:pPr>
      <w:r w:rsidRPr="00720A3F">
        <w:rPr>
          <w:rFonts w:cs="Arial"/>
        </w:rPr>
        <w:t xml:space="preserve">The </w:t>
      </w:r>
      <w:r w:rsidRPr="00720A3F">
        <w:rPr>
          <w:rStyle w:val="Emphasis"/>
          <w:rFonts w:cs="Arial"/>
        </w:rPr>
        <w:t>Aboriginal Land Rights Act 1983</w:t>
      </w:r>
      <w:r w:rsidRPr="00720A3F">
        <w:rPr>
          <w:rFonts w:cs="Arial"/>
        </w:rPr>
        <w:t xml:space="preserve"> (</w:t>
      </w:r>
      <w:proofErr w:type="spellStart"/>
      <w:r w:rsidRPr="00720A3F">
        <w:rPr>
          <w:rFonts w:cs="Arial"/>
        </w:rPr>
        <w:t>ALR</w:t>
      </w:r>
      <w:proofErr w:type="spellEnd"/>
      <w:r w:rsidRPr="00720A3F">
        <w:rPr>
          <w:rFonts w:cs="Arial"/>
        </w:rPr>
        <w:t xml:space="preserve"> Act) is important legislation that recognises the rights of Aboriginal people in NSW. It recognises the need of Aboriginal people for land and acknowledges that land for Aboriginal people in the past was progressively reduced without compensation. Crown land meeting certain criteria may be granted to an Aboriginal Land Council. This Act may affect dealings with Crown land that is potentially claimable.</w:t>
      </w:r>
    </w:p>
    <w:p w14:paraId="499B048A" w14:textId="77777777" w:rsidR="00F11A10" w:rsidRPr="00720A3F" w:rsidRDefault="00F11A10" w:rsidP="00F11A10">
      <w:pPr>
        <w:autoSpaceDE w:val="0"/>
        <w:autoSpaceDN w:val="0"/>
        <w:adjustRightInd w:val="0"/>
        <w:spacing w:after="120" w:line="240" w:lineRule="auto"/>
        <w:rPr>
          <w:rFonts w:cs="Arial"/>
          <w:b/>
          <w:bCs/>
          <w:i/>
          <w:iCs/>
          <w:color w:val="000000"/>
        </w:rPr>
      </w:pPr>
      <w:r w:rsidRPr="00720A3F">
        <w:rPr>
          <w:rFonts w:cs="Arial"/>
          <w:b/>
          <w:bCs/>
          <w:i/>
          <w:iCs/>
          <w:color w:val="000000"/>
        </w:rPr>
        <w:t>National Parks and Wildlife Act 1974</w:t>
      </w:r>
    </w:p>
    <w:p w14:paraId="5B09FB4C" w14:textId="0034FAF2" w:rsidR="00F11A10" w:rsidRDefault="00F11A10" w:rsidP="006E6C71">
      <w:pPr>
        <w:autoSpaceDE w:val="0"/>
        <w:autoSpaceDN w:val="0"/>
        <w:adjustRightInd w:val="0"/>
        <w:spacing w:line="240" w:lineRule="auto"/>
        <w:rPr>
          <w:rFonts w:cs="Arial"/>
          <w:color w:val="292829"/>
        </w:rPr>
      </w:pPr>
      <w:r w:rsidRPr="00720A3F">
        <w:rPr>
          <w:rFonts w:cs="Arial"/>
          <w:color w:val="292829"/>
        </w:rPr>
        <w:t xml:space="preserve">Statutory responsibilities on the council arising from this Act specifically relate to the protection of sites of pre- and post-European contact archaeological significance. This Act may affect community land categorised as cultural significance, natural </w:t>
      </w:r>
      <w:proofErr w:type="gramStart"/>
      <w:r w:rsidRPr="00720A3F">
        <w:rPr>
          <w:rFonts w:cs="Arial"/>
          <w:color w:val="292829"/>
        </w:rPr>
        <w:t>area</w:t>
      </w:r>
      <w:proofErr w:type="gramEnd"/>
      <w:r w:rsidRPr="00720A3F">
        <w:rPr>
          <w:rFonts w:cs="Arial"/>
          <w:color w:val="292829"/>
        </w:rPr>
        <w:t xml:space="preserve"> or park.</w:t>
      </w:r>
    </w:p>
    <w:p w14:paraId="7CEC0E3D" w14:textId="210513DB" w:rsidR="0075042C" w:rsidRPr="00CF7DBF" w:rsidRDefault="0075042C" w:rsidP="0075042C">
      <w:pPr>
        <w:spacing w:after="120" w:line="240" w:lineRule="auto"/>
        <w:rPr>
          <w:rFonts w:cs="Arial"/>
          <w:b/>
          <w:bCs/>
          <w:i/>
          <w:iCs/>
        </w:rPr>
      </w:pPr>
      <w:r w:rsidRPr="00CF7DBF">
        <w:rPr>
          <w:rFonts w:cs="Arial"/>
          <w:b/>
          <w:bCs/>
          <w:i/>
          <w:iCs/>
        </w:rPr>
        <w:t>Coastal Management Act 2016</w:t>
      </w:r>
    </w:p>
    <w:p w14:paraId="0A7B2454" w14:textId="63B30C1E" w:rsidR="0075042C" w:rsidRDefault="0075042C" w:rsidP="006E6C71">
      <w:pPr>
        <w:spacing w:line="240" w:lineRule="auto"/>
        <w:rPr>
          <w:rFonts w:cs="Arial"/>
        </w:rPr>
      </w:pPr>
      <w:r w:rsidRPr="00CF7DBF">
        <w:rPr>
          <w:rFonts w:cs="Arial"/>
        </w:rPr>
        <w:t>The Coastal Management Act 2016 (the Act) establishes a strategic framework and objectives for managing coastal issues in NSW.</w:t>
      </w:r>
      <w:r w:rsidR="00490809">
        <w:rPr>
          <w:rFonts w:cs="Arial"/>
        </w:rPr>
        <w:t xml:space="preserve"> </w:t>
      </w:r>
      <w:r w:rsidRPr="00CF7DBF">
        <w:rPr>
          <w:rFonts w:cs="Arial"/>
        </w:rPr>
        <w:t>The Act promotes strategic and integrated management, use and development of the coast for the social, cultural, and economic wellbeing of the people of NSW.</w:t>
      </w:r>
    </w:p>
    <w:p w14:paraId="28FA724B" w14:textId="6528ADE5" w:rsidR="00F11A10" w:rsidRPr="00720A3F" w:rsidRDefault="00F11A10" w:rsidP="47667419">
      <w:pPr>
        <w:autoSpaceDE w:val="0"/>
        <w:autoSpaceDN w:val="0"/>
        <w:adjustRightInd w:val="0"/>
        <w:spacing w:after="120" w:line="240" w:lineRule="auto"/>
        <w:rPr>
          <w:rFonts w:cs="Arial"/>
          <w:b/>
          <w:bCs/>
          <w:i/>
          <w:iCs/>
          <w:color w:val="000000"/>
        </w:rPr>
      </w:pPr>
      <w:r w:rsidRPr="47667419">
        <w:rPr>
          <w:rFonts w:cs="Arial"/>
          <w:b/>
          <w:bCs/>
          <w:i/>
          <w:iCs/>
          <w:color w:val="000000"/>
        </w:rPr>
        <w:t>Biodiversity Conservation Act 2016</w:t>
      </w:r>
      <w:r w:rsidR="00490809">
        <w:rPr>
          <w:noProof/>
        </w:rPr>
        <mc:AlternateContent>
          <mc:Choice Requires="wps">
            <w:drawing>
              <wp:inline distT="0" distB="0" distL="114300" distR="114300" wp14:anchorId="179EB62C" wp14:editId="09113E28">
                <wp:extent cx="1828800" cy="1828800"/>
                <wp:effectExtent l="0" t="0" r="10795" b="10795"/>
                <wp:docPr id="7417604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072F888" w14:textId="77777777" w:rsidR="000909DD" w:rsidRPr="00F3632B" w:rsidRDefault="000909DD" w:rsidP="0075042C">
                            <w:pPr>
                              <w:autoSpaceDE w:val="0"/>
                              <w:autoSpaceDN w:val="0"/>
                              <w:adjustRightInd w:val="0"/>
                              <w:spacing w:after="0" w:line="240" w:lineRule="auto"/>
                              <w:rPr>
                                <w:rFonts w:cs="Arial"/>
                                <w:b/>
                                <w:bCs/>
                                <w:color w:val="292829"/>
                              </w:rPr>
                            </w:pPr>
                            <w:r w:rsidRPr="00D064CC">
                              <w:rPr>
                                <w:rFonts w:cs="Arial"/>
                                <w:b/>
                                <w:bCs/>
                                <w:color w:val="292829"/>
                              </w:rPr>
                              <w:t>Note:</w:t>
                            </w:r>
                            <w:r>
                              <w:rPr>
                                <w:rFonts w:cs="Arial"/>
                                <w:color w:val="292829"/>
                              </w:rPr>
                              <w:t xml:space="preserve"> This Act repealed several pieces of legislation including </w:t>
                            </w:r>
                            <w:r w:rsidRPr="004143ED">
                              <w:rPr>
                                <w:rFonts w:cs="Arial"/>
                                <w:color w:val="292829"/>
                              </w:rPr>
                              <w:t xml:space="preserve">the </w:t>
                            </w:r>
                            <w:r w:rsidRPr="00D064CC">
                              <w:rPr>
                                <w:rFonts w:cs="Arial"/>
                                <w:i/>
                                <w:iCs/>
                                <w:color w:val="292829"/>
                              </w:rPr>
                              <w:t>Native Vegetation Act 2003</w:t>
                            </w:r>
                            <w:r w:rsidRPr="004143ED">
                              <w:rPr>
                                <w:rFonts w:cs="Arial"/>
                                <w:color w:val="292829"/>
                              </w:rPr>
                              <w:t xml:space="preserve">, </w:t>
                            </w:r>
                            <w:r w:rsidRPr="00D064CC">
                              <w:rPr>
                                <w:rFonts w:cs="Arial"/>
                                <w:i/>
                                <w:iCs/>
                                <w:color w:val="292829"/>
                              </w:rPr>
                              <w:t>Threatened Species Conservation Act 1995</w:t>
                            </w:r>
                            <w:r>
                              <w:rPr>
                                <w:rFonts w:cs="Arial"/>
                                <w:color w:val="292829"/>
                              </w:rPr>
                              <w:t xml:space="preserve">, </w:t>
                            </w:r>
                            <w:r w:rsidRPr="004143ED">
                              <w:rPr>
                                <w:rFonts w:cs="Arial"/>
                                <w:color w:val="292829"/>
                              </w:rPr>
                              <w:t xml:space="preserve">the </w:t>
                            </w:r>
                            <w:r w:rsidRPr="00D064CC">
                              <w:rPr>
                                <w:rFonts w:cs="Arial"/>
                                <w:i/>
                                <w:iCs/>
                                <w:color w:val="292829"/>
                              </w:rPr>
                              <w:t>Nature Conservation Trust Act 2001</w:t>
                            </w:r>
                            <w:r>
                              <w:rPr>
                                <w:rFonts w:cs="Arial"/>
                                <w:color w:val="292829"/>
                              </w:rPr>
                              <w:t xml:space="preserve">, and </w:t>
                            </w:r>
                            <w:r w:rsidRPr="004143ED">
                              <w:rPr>
                                <w:rFonts w:cs="Arial"/>
                                <w:color w:val="292829"/>
                              </w:rPr>
                              <w:t xml:space="preserve">the animal and plant provisions of the </w:t>
                            </w:r>
                            <w:r w:rsidRPr="00D064CC">
                              <w:rPr>
                                <w:rFonts w:cs="Arial"/>
                                <w:i/>
                                <w:iCs/>
                                <w:color w:val="292829"/>
                              </w:rPr>
                              <w:t>National Parks and Wildlife Act 1974</w:t>
                            </w:r>
                            <w:r w:rsidRPr="004143ED">
                              <w:rPr>
                                <w:rFonts w:cs="Arial"/>
                                <w:color w:val="292829"/>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79EB62C"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5072F888" w14:textId="77777777" w:rsidR="000909DD" w:rsidRPr="00F3632B" w:rsidRDefault="000909DD" w:rsidP="0075042C">
                      <w:pPr>
                        <w:autoSpaceDE w:val="0"/>
                        <w:autoSpaceDN w:val="0"/>
                        <w:adjustRightInd w:val="0"/>
                        <w:spacing w:after="0" w:line="240" w:lineRule="auto"/>
                        <w:rPr>
                          <w:rFonts w:cs="Arial"/>
                          <w:b/>
                          <w:bCs/>
                          <w:color w:val="292829"/>
                        </w:rPr>
                      </w:pPr>
                      <w:r w:rsidRPr="00D064CC">
                        <w:rPr>
                          <w:rFonts w:cs="Arial"/>
                          <w:b/>
                          <w:bCs/>
                          <w:color w:val="292829"/>
                        </w:rPr>
                        <w:t>Note:</w:t>
                      </w:r>
                      <w:r>
                        <w:rPr>
                          <w:rFonts w:cs="Arial"/>
                          <w:color w:val="292829"/>
                        </w:rPr>
                        <w:t xml:space="preserve"> This Act repealed several pieces of legislation including </w:t>
                      </w:r>
                      <w:r w:rsidRPr="004143ED">
                        <w:rPr>
                          <w:rFonts w:cs="Arial"/>
                          <w:color w:val="292829"/>
                        </w:rPr>
                        <w:t xml:space="preserve">the </w:t>
                      </w:r>
                      <w:r w:rsidRPr="00D064CC">
                        <w:rPr>
                          <w:rFonts w:cs="Arial"/>
                          <w:i/>
                          <w:iCs/>
                          <w:color w:val="292829"/>
                        </w:rPr>
                        <w:t>Native Vegetation Act 2003</w:t>
                      </w:r>
                      <w:r w:rsidRPr="004143ED">
                        <w:rPr>
                          <w:rFonts w:cs="Arial"/>
                          <w:color w:val="292829"/>
                        </w:rPr>
                        <w:t xml:space="preserve">, </w:t>
                      </w:r>
                      <w:r w:rsidRPr="00D064CC">
                        <w:rPr>
                          <w:rFonts w:cs="Arial"/>
                          <w:i/>
                          <w:iCs/>
                          <w:color w:val="292829"/>
                        </w:rPr>
                        <w:t>Threatened Species Conservation Act 1995</w:t>
                      </w:r>
                      <w:r>
                        <w:rPr>
                          <w:rFonts w:cs="Arial"/>
                          <w:color w:val="292829"/>
                        </w:rPr>
                        <w:t xml:space="preserve">, </w:t>
                      </w:r>
                      <w:r w:rsidRPr="004143ED">
                        <w:rPr>
                          <w:rFonts w:cs="Arial"/>
                          <w:color w:val="292829"/>
                        </w:rPr>
                        <w:t xml:space="preserve">the </w:t>
                      </w:r>
                      <w:r w:rsidRPr="00D064CC">
                        <w:rPr>
                          <w:rFonts w:cs="Arial"/>
                          <w:i/>
                          <w:iCs/>
                          <w:color w:val="292829"/>
                        </w:rPr>
                        <w:t>Nature Conservation Trust Act 2001</w:t>
                      </w:r>
                      <w:r>
                        <w:rPr>
                          <w:rFonts w:cs="Arial"/>
                          <w:color w:val="292829"/>
                        </w:rPr>
                        <w:t xml:space="preserve">, and </w:t>
                      </w:r>
                      <w:r w:rsidRPr="004143ED">
                        <w:rPr>
                          <w:rFonts w:cs="Arial"/>
                          <w:color w:val="292829"/>
                        </w:rPr>
                        <w:t xml:space="preserve">the animal and plant provisions of the </w:t>
                      </w:r>
                      <w:r w:rsidRPr="00D064CC">
                        <w:rPr>
                          <w:rFonts w:cs="Arial"/>
                          <w:i/>
                          <w:iCs/>
                          <w:color w:val="292829"/>
                        </w:rPr>
                        <w:t>National Parks and Wildlife Act 1974</w:t>
                      </w:r>
                      <w:r w:rsidRPr="004143ED">
                        <w:rPr>
                          <w:rFonts w:cs="Arial"/>
                          <w:color w:val="292829"/>
                        </w:rPr>
                        <w:t>.</w:t>
                      </w:r>
                    </w:p>
                  </w:txbxContent>
                </v:textbox>
                <w10:anchorlock/>
              </v:shape>
            </w:pict>
          </mc:Fallback>
        </mc:AlternateContent>
      </w:r>
    </w:p>
    <w:p w14:paraId="2AFF7F5D" w14:textId="78215444" w:rsidR="00F11A10" w:rsidRDefault="00F11A10" w:rsidP="0075042C">
      <w:pPr>
        <w:autoSpaceDE w:val="0"/>
        <w:autoSpaceDN w:val="0"/>
        <w:adjustRightInd w:val="0"/>
        <w:spacing w:before="240" w:after="0" w:line="240" w:lineRule="auto"/>
        <w:rPr>
          <w:rFonts w:cs="Arial"/>
          <w:color w:val="292829"/>
        </w:rPr>
      </w:pPr>
      <w:r w:rsidRPr="00720A3F">
        <w:rPr>
          <w:rFonts w:cs="Arial"/>
          <w:color w:val="292829"/>
        </w:rPr>
        <w:t xml:space="preserve">This Act covers conservation of threatened species, populations and ecological communities, </w:t>
      </w:r>
      <w:r w:rsidR="00F027E8">
        <w:rPr>
          <w:rFonts w:cs="Arial"/>
          <w:color w:val="292829"/>
        </w:rPr>
        <w:t xml:space="preserve">the protection of native flora and fauna. This Act primarily </w:t>
      </w:r>
      <w:r w:rsidRPr="00720A3F">
        <w:rPr>
          <w:rFonts w:cs="Arial"/>
          <w:color w:val="292829"/>
        </w:rPr>
        <w:t>relates to community land categorised as natural area.</w:t>
      </w:r>
      <w:r w:rsidR="00F027E8">
        <w:rPr>
          <w:rFonts w:cs="Arial"/>
          <w:color w:val="292829"/>
        </w:rPr>
        <w:t xml:space="preserve"> However, other categories may also be affected.</w:t>
      </w:r>
    </w:p>
    <w:p w14:paraId="0FAD3510" w14:textId="77777777" w:rsidR="009304A8" w:rsidRPr="00D064CC" w:rsidRDefault="009304A8" w:rsidP="00D064CC">
      <w:pPr>
        <w:autoSpaceDE w:val="0"/>
        <w:autoSpaceDN w:val="0"/>
        <w:adjustRightInd w:val="0"/>
        <w:spacing w:after="120" w:line="240" w:lineRule="auto"/>
        <w:rPr>
          <w:rFonts w:cs="Arial"/>
          <w:color w:val="292829"/>
        </w:rPr>
      </w:pPr>
      <w:r w:rsidRPr="00D064CC">
        <w:rPr>
          <w:rFonts w:cs="Arial"/>
          <w:color w:val="292829"/>
        </w:rPr>
        <w:lastRenderedPageBreak/>
        <w:t xml:space="preserve">The </w:t>
      </w:r>
      <w:r w:rsidRPr="00D064CC">
        <w:rPr>
          <w:rFonts w:cs="Arial"/>
          <w:i/>
          <w:iCs/>
          <w:color w:val="292829"/>
        </w:rPr>
        <w:t>Threatened Species Conservation Act 1995</w:t>
      </w:r>
      <w:r w:rsidRPr="00D064CC">
        <w:rPr>
          <w:rFonts w:cs="Arial"/>
          <w:color w:val="292829"/>
        </w:rPr>
        <w:t xml:space="preserve"> has been repealed and superseded by the </w:t>
      </w:r>
      <w:hyperlink r:id="rId14">
        <w:r w:rsidRPr="00D064CC">
          <w:rPr>
            <w:rFonts w:cs="Arial"/>
            <w:i/>
            <w:iCs/>
            <w:color w:val="292829"/>
          </w:rPr>
          <w:t>Biodiversity Conservation Act 201</w:t>
        </w:r>
        <w:r w:rsidRPr="00D064CC">
          <w:rPr>
            <w:rFonts w:cs="Arial"/>
            <w:color w:val="292829"/>
          </w:rPr>
          <w:t>6</w:t>
        </w:r>
      </w:hyperlink>
      <w:r w:rsidRPr="00D064CC">
        <w:rPr>
          <w:rFonts w:cs="Arial"/>
          <w:color w:val="292829"/>
        </w:rPr>
        <w:t>. However, references to the former legislation remain in the LG Act and are therefore retained in this guideline.</w:t>
      </w:r>
    </w:p>
    <w:p w14:paraId="02D9720B" w14:textId="73B92732" w:rsidR="009304A8" w:rsidRPr="00D064CC" w:rsidRDefault="00254419" w:rsidP="00D064CC">
      <w:pPr>
        <w:autoSpaceDE w:val="0"/>
        <w:autoSpaceDN w:val="0"/>
        <w:adjustRightInd w:val="0"/>
        <w:spacing w:after="120" w:line="240" w:lineRule="auto"/>
        <w:rPr>
          <w:rFonts w:cs="Arial"/>
          <w:color w:val="292829"/>
        </w:rPr>
      </w:pPr>
      <w:r>
        <w:rPr>
          <w:rFonts w:cs="Arial"/>
          <w:color w:val="292829"/>
        </w:rPr>
        <w:t xml:space="preserve">The </w:t>
      </w:r>
      <w:r w:rsidR="009304A8" w:rsidRPr="00D064CC">
        <w:rPr>
          <w:rFonts w:cs="Arial"/>
          <w:color w:val="292829"/>
        </w:rPr>
        <w:t>D</w:t>
      </w:r>
      <w:r>
        <w:rPr>
          <w:rFonts w:cs="Arial"/>
          <w:color w:val="292829"/>
        </w:rPr>
        <w:t>epartment</w:t>
      </w:r>
      <w:r w:rsidR="000C5801">
        <w:rPr>
          <w:rFonts w:cs="Arial"/>
          <w:color w:val="292829"/>
        </w:rPr>
        <w:t>’s</w:t>
      </w:r>
      <w:r w:rsidR="009304A8" w:rsidRPr="00D064CC">
        <w:rPr>
          <w:rFonts w:cs="Arial"/>
          <w:color w:val="292829"/>
        </w:rPr>
        <w:t xml:space="preserve"> Energy, Environment and Science division advises that recovery plans and threat abatement plans made under the </w:t>
      </w:r>
      <w:r w:rsidR="009304A8" w:rsidRPr="00D064CC">
        <w:rPr>
          <w:rFonts w:cs="Arial"/>
          <w:i/>
          <w:iCs/>
          <w:color w:val="292829"/>
        </w:rPr>
        <w:t>Threatened Species Conservation Act 1995</w:t>
      </w:r>
      <w:r w:rsidR="009304A8" w:rsidRPr="00D064CC">
        <w:rPr>
          <w:rFonts w:cs="Arial"/>
          <w:color w:val="292829"/>
        </w:rPr>
        <w:t xml:space="preserve"> were repealed on the commencement of the </w:t>
      </w:r>
      <w:r w:rsidR="009304A8" w:rsidRPr="00D064CC">
        <w:rPr>
          <w:rFonts w:cs="Arial"/>
          <w:i/>
          <w:iCs/>
          <w:color w:val="292829"/>
        </w:rPr>
        <w:t>Biodiversity Conservation Act</w:t>
      </w:r>
      <w:r w:rsidR="009304A8" w:rsidRPr="00D064CC">
        <w:rPr>
          <w:rFonts w:cs="Arial"/>
          <w:color w:val="292829"/>
        </w:rPr>
        <w:t xml:space="preserve"> in 2017. These plans have not been preserved by any savings and transitional arrangement under the Biodiversity Conservation Act or LG Act, meaning pre-existing plans have no legal effect. </w:t>
      </w:r>
    </w:p>
    <w:p w14:paraId="6AF8D18E" w14:textId="77777777" w:rsidR="009304A8" w:rsidRPr="00D064CC" w:rsidRDefault="009304A8" w:rsidP="00D064CC">
      <w:pPr>
        <w:autoSpaceDE w:val="0"/>
        <w:autoSpaceDN w:val="0"/>
        <w:adjustRightInd w:val="0"/>
        <w:spacing w:after="120" w:line="240" w:lineRule="auto"/>
        <w:rPr>
          <w:rFonts w:cs="Arial"/>
          <w:color w:val="292829"/>
        </w:rPr>
      </w:pPr>
      <w:r w:rsidRPr="00D064CC">
        <w:rPr>
          <w:rFonts w:cs="Arial"/>
          <w:color w:val="292829"/>
        </w:rPr>
        <w:t>For this reason, requirements relating to recovery plans and threat abatement plans for local councils preparing plans of management under section 36B of the LG Act are now redundant. Councils will be advised if future amendments are made to the LG Act to enable these mechanisms.</w:t>
      </w:r>
    </w:p>
    <w:p w14:paraId="1CB7D9AF" w14:textId="7C92D5CE" w:rsidR="00E90675" w:rsidRPr="00E02583" w:rsidRDefault="000C19D3" w:rsidP="006E6C71">
      <w:r w:rsidRPr="00720A3F">
        <w:rPr>
          <w:rFonts w:cs="Arial"/>
          <w:color w:val="000000"/>
        </w:rPr>
        <w:t xml:space="preserve">Certain weeds are </w:t>
      </w:r>
      <w:r w:rsidR="009304A8">
        <w:rPr>
          <w:rFonts w:cs="Arial"/>
          <w:color w:val="000000"/>
        </w:rPr>
        <w:t xml:space="preserve">also </w:t>
      </w:r>
      <w:r w:rsidRPr="00720A3F">
        <w:rPr>
          <w:rFonts w:cs="Arial"/>
          <w:color w:val="000000"/>
        </w:rPr>
        <w:t>declared noxious under th</w:t>
      </w:r>
      <w:r>
        <w:rPr>
          <w:rFonts w:cs="Arial"/>
          <w:color w:val="000000"/>
        </w:rPr>
        <w:t>is</w:t>
      </w:r>
      <w:r w:rsidRPr="00720A3F">
        <w:rPr>
          <w:rFonts w:cs="Arial"/>
          <w:color w:val="000000"/>
        </w:rPr>
        <w:t xml:space="preserve"> Act</w:t>
      </w:r>
      <w:r>
        <w:rPr>
          <w:rFonts w:cs="Arial"/>
          <w:color w:val="000000"/>
        </w:rPr>
        <w:t>, which</w:t>
      </w:r>
      <w:r w:rsidRPr="00720A3F">
        <w:rPr>
          <w:rFonts w:cs="Arial"/>
          <w:color w:val="000000"/>
        </w:rPr>
        <w:t xml:space="preserve"> prescribes categories to which the weeds are assigned, and these control categories identify the course of action which needs to be carried out on the weeds. A weed may be declared noxious in part or </w:t>
      </w:r>
      <w:proofErr w:type="gramStart"/>
      <w:r w:rsidRPr="00720A3F">
        <w:rPr>
          <w:rFonts w:cs="Arial"/>
          <w:color w:val="000000"/>
        </w:rPr>
        <w:t>all of</w:t>
      </w:r>
      <w:proofErr w:type="gramEnd"/>
      <w:r w:rsidRPr="00720A3F">
        <w:rPr>
          <w:rFonts w:cs="Arial"/>
          <w:color w:val="000000"/>
        </w:rPr>
        <w:t xml:space="preserve"> the </w:t>
      </w:r>
      <w:r w:rsidR="00254419">
        <w:rPr>
          <w:rFonts w:cs="Arial"/>
          <w:color w:val="000000"/>
        </w:rPr>
        <w:t>s</w:t>
      </w:r>
      <w:r w:rsidRPr="00720A3F">
        <w:rPr>
          <w:rFonts w:cs="Arial"/>
          <w:color w:val="000000"/>
        </w:rPr>
        <w:t>tate.</w:t>
      </w:r>
    </w:p>
    <w:p w14:paraId="26C5DDA4" w14:textId="77777777" w:rsidR="00F11A10" w:rsidRPr="006E6C71" w:rsidRDefault="00F11A10" w:rsidP="00D064CC">
      <w:pPr>
        <w:pStyle w:val="Pa10"/>
        <w:spacing w:after="120" w:line="240" w:lineRule="auto"/>
        <w:rPr>
          <w:rFonts w:ascii="Arial" w:hAnsi="Arial" w:cs="Arial"/>
          <w:b/>
          <w:bCs/>
          <w:color w:val="000000"/>
          <w:sz w:val="22"/>
          <w:szCs w:val="22"/>
        </w:rPr>
      </w:pPr>
      <w:r w:rsidRPr="006E6C71">
        <w:rPr>
          <w:rFonts w:ascii="Arial" w:hAnsi="Arial" w:cs="Arial"/>
          <w:b/>
          <w:bCs/>
          <w:i/>
          <w:iCs/>
          <w:color w:val="000000"/>
          <w:sz w:val="22"/>
          <w:szCs w:val="22"/>
        </w:rPr>
        <w:t xml:space="preserve">Fisheries Management Act 1994 </w:t>
      </w:r>
    </w:p>
    <w:p w14:paraId="0FD4A1A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 xml:space="preserve">The </w:t>
      </w:r>
      <w:r w:rsidRPr="00720A3F">
        <w:rPr>
          <w:rFonts w:cs="Arial"/>
          <w:i/>
          <w:iCs/>
          <w:color w:val="000000"/>
        </w:rPr>
        <w:t xml:space="preserve">Fisheries Management Act 1994 </w:t>
      </w:r>
      <w:r w:rsidRPr="00720A3F">
        <w:rPr>
          <w:rFonts w:cs="Arial"/>
          <w:color w:val="000000"/>
        </w:rPr>
        <w:t>(FM</w:t>
      </w:r>
      <w:r w:rsidRPr="00720A3F">
        <w:rPr>
          <w:rFonts w:cs="Arial"/>
          <w:b/>
          <w:bCs/>
          <w:i/>
          <w:iCs/>
          <w:color w:val="000000"/>
        </w:rPr>
        <w:t xml:space="preserve"> </w:t>
      </w:r>
      <w:r w:rsidRPr="00720A3F">
        <w:rPr>
          <w:rFonts w:cs="Arial"/>
          <w:color w:val="292829"/>
        </w:rPr>
        <w:t xml:space="preserve">Act) includes provisions for the management of state fisheries, including </w:t>
      </w:r>
      <w:r w:rsidRPr="00720A3F">
        <w:rPr>
          <w:rFonts w:cs="Arial"/>
          <w:color w:val="000000"/>
        </w:rPr>
        <w:t>the conservation of fish habitats, threatened species, populations and ecological communities of fish and marine vegetation</w:t>
      </w:r>
      <w:r w:rsidRPr="00720A3F">
        <w:rPr>
          <w:rFonts w:cs="Arial"/>
          <w:color w:val="292829"/>
        </w:rPr>
        <w:t xml:space="preserve"> and management of the riparian zone, waterways and threatened marine/freshwater aquatic species. This relates to community land categorised as natural area (foreshore, </w:t>
      </w:r>
      <w:proofErr w:type="gramStart"/>
      <w:r w:rsidRPr="00720A3F">
        <w:rPr>
          <w:rFonts w:cs="Arial"/>
          <w:color w:val="292829"/>
        </w:rPr>
        <w:t>watercourse</w:t>
      </w:r>
      <w:proofErr w:type="gramEnd"/>
      <w:r w:rsidRPr="00720A3F">
        <w:rPr>
          <w:rFonts w:cs="Arial"/>
          <w:color w:val="292829"/>
        </w:rPr>
        <w:t xml:space="preserve"> or wetland).</w:t>
      </w:r>
    </w:p>
    <w:p w14:paraId="6B4ABC5D" w14:textId="06AFDEDE" w:rsidR="00F11A10" w:rsidRPr="00720A3F" w:rsidRDefault="00F11A10" w:rsidP="006E6C71">
      <w:pPr>
        <w:autoSpaceDE w:val="0"/>
        <w:autoSpaceDN w:val="0"/>
        <w:adjustRightInd w:val="0"/>
        <w:spacing w:line="240" w:lineRule="auto"/>
        <w:rPr>
          <w:rFonts w:cs="Arial"/>
          <w:color w:val="292829"/>
        </w:rPr>
      </w:pPr>
      <w:r w:rsidRPr="00720A3F">
        <w:rPr>
          <w:rFonts w:cs="Arial"/>
          <w:color w:val="000000"/>
        </w:rPr>
        <w:t xml:space="preserve">Where an area of community land is declared to be critical habitat, or if that area is affected by a </w:t>
      </w:r>
      <w:r w:rsidR="00070DC0">
        <w:rPr>
          <w:rFonts w:cs="Arial"/>
          <w:color w:val="000000"/>
        </w:rPr>
        <w:t xml:space="preserve">recovery plan or </w:t>
      </w:r>
      <w:r w:rsidRPr="00720A3F">
        <w:rPr>
          <w:rFonts w:cs="Arial"/>
          <w:color w:val="000000"/>
        </w:rPr>
        <w:t>threat abatement plan under Part 7A of the FM Act, a site-specific plan of management will need to be undertaken.</w:t>
      </w:r>
    </w:p>
    <w:p w14:paraId="01393FD8" w14:textId="77777777" w:rsidR="00F11A10" w:rsidRPr="002C7C55" w:rsidRDefault="00F11A10" w:rsidP="00F11A10">
      <w:pPr>
        <w:pStyle w:val="Pa12"/>
        <w:spacing w:after="120" w:line="240" w:lineRule="auto"/>
        <w:rPr>
          <w:rFonts w:ascii="Arial" w:hAnsi="Arial" w:cs="Arial"/>
          <w:b/>
          <w:bCs/>
          <w:i/>
          <w:iCs/>
          <w:color w:val="000000"/>
          <w:sz w:val="22"/>
          <w:szCs w:val="22"/>
        </w:rPr>
      </w:pPr>
      <w:r w:rsidRPr="002C7C55">
        <w:rPr>
          <w:rFonts w:ascii="Arial" w:hAnsi="Arial" w:cs="Arial"/>
          <w:b/>
          <w:bCs/>
          <w:i/>
          <w:iCs/>
          <w:color w:val="000000"/>
          <w:sz w:val="22"/>
          <w:szCs w:val="22"/>
        </w:rPr>
        <w:t>Rural Fires Act 1997</w:t>
      </w:r>
    </w:p>
    <w:p w14:paraId="0C5304FC" w14:textId="77777777" w:rsidR="00F11A10" w:rsidRPr="00720A3F" w:rsidRDefault="00F11A10" w:rsidP="006E6C71">
      <w:pPr>
        <w:autoSpaceDE w:val="0"/>
        <w:autoSpaceDN w:val="0"/>
        <w:adjustRightInd w:val="0"/>
        <w:spacing w:line="240" w:lineRule="auto"/>
        <w:rPr>
          <w:rFonts w:cs="Arial"/>
          <w:color w:val="292829"/>
        </w:rPr>
      </w:pPr>
      <w:r w:rsidRPr="00720A3F">
        <w:rPr>
          <w:rFonts w:cs="Arial"/>
          <w:color w:val="292829"/>
        </w:rPr>
        <w:t xml:space="preserve">This Act contains provisions for bushfire risk management and the establishment of a Bushfire Management Committee. It also includes direction on development in bushfire prone lands. </w:t>
      </w:r>
    </w:p>
    <w:p w14:paraId="67F2DDE9" w14:textId="77777777" w:rsidR="00F11A10" w:rsidRPr="002C7C55" w:rsidRDefault="00F11A10" w:rsidP="00F11A10">
      <w:pPr>
        <w:pStyle w:val="Pa12"/>
        <w:spacing w:after="120" w:line="240" w:lineRule="auto"/>
        <w:rPr>
          <w:rFonts w:ascii="Arial" w:hAnsi="Arial" w:cs="Arial"/>
          <w:b/>
          <w:bCs/>
          <w:i/>
          <w:iCs/>
          <w:color w:val="000000"/>
          <w:sz w:val="22"/>
          <w:szCs w:val="22"/>
        </w:rPr>
      </w:pPr>
      <w:r w:rsidRPr="002C7C55">
        <w:rPr>
          <w:rFonts w:ascii="Arial" w:hAnsi="Arial" w:cs="Arial"/>
          <w:b/>
          <w:bCs/>
          <w:i/>
          <w:iCs/>
          <w:color w:val="000000"/>
          <w:sz w:val="22"/>
          <w:szCs w:val="22"/>
        </w:rPr>
        <w:t xml:space="preserve">Water Management Act 2000 </w:t>
      </w:r>
    </w:p>
    <w:p w14:paraId="6B3818FC" w14:textId="77777777" w:rsidR="00F11A10" w:rsidRPr="00720A3F" w:rsidRDefault="00F11A10" w:rsidP="00F11A10">
      <w:pPr>
        <w:pStyle w:val="Pa10"/>
        <w:spacing w:after="120" w:line="240" w:lineRule="auto"/>
        <w:rPr>
          <w:rFonts w:ascii="Arial" w:hAnsi="Arial" w:cs="Arial"/>
          <w:color w:val="000000"/>
          <w:sz w:val="22"/>
          <w:szCs w:val="22"/>
        </w:rPr>
      </w:pPr>
      <w:r w:rsidRPr="00720A3F">
        <w:rPr>
          <w:rFonts w:ascii="Arial" w:hAnsi="Arial" w:cs="Arial"/>
          <w:color w:val="000000"/>
          <w:sz w:val="22"/>
          <w:szCs w:val="22"/>
        </w:rPr>
        <w:t>This Act is based on the concept of ecologically sustainable development, and its objective is to provide for the sustainable and integrated management of the water sources of the state for the benefit of both present and future generations. The Act recognises:</w:t>
      </w:r>
    </w:p>
    <w:p w14:paraId="62235BE7" w14:textId="77777777" w:rsidR="00F11A10" w:rsidRPr="00720A3F" w:rsidRDefault="00F11A10" w:rsidP="00A702C0">
      <w:pPr>
        <w:pStyle w:val="Pa10"/>
        <w:numPr>
          <w:ilvl w:val="0"/>
          <w:numId w:val="17"/>
        </w:numPr>
        <w:spacing w:after="120" w:line="240" w:lineRule="auto"/>
        <w:rPr>
          <w:rFonts w:ascii="Arial" w:hAnsi="Arial" w:cs="Arial"/>
          <w:color w:val="000000"/>
          <w:sz w:val="22"/>
          <w:szCs w:val="22"/>
        </w:rPr>
      </w:pPr>
      <w:r w:rsidRPr="00720A3F">
        <w:rPr>
          <w:rFonts w:ascii="Arial" w:hAnsi="Arial" w:cs="Arial"/>
          <w:color w:val="000000"/>
          <w:sz w:val="22"/>
          <w:szCs w:val="22"/>
        </w:rPr>
        <w:t xml:space="preserve">the fundamental health of our rivers and groundwater systems and associated wetlands, floodplains, estuaries </w:t>
      </w:r>
      <w:proofErr w:type="gramStart"/>
      <w:r w:rsidRPr="00720A3F">
        <w:rPr>
          <w:rFonts w:ascii="Arial" w:hAnsi="Arial" w:cs="Arial"/>
          <w:color w:val="000000"/>
          <w:sz w:val="22"/>
          <w:szCs w:val="22"/>
        </w:rPr>
        <w:t>has</w:t>
      </w:r>
      <w:proofErr w:type="gramEnd"/>
      <w:r w:rsidRPr="00720A3F">
        <w:rPr>
          <w:rFonts w:ascii="Arial" w:hAnsi="Arial" w:cs="Arial"/>
          <w:color w:val="000000"/>
          <w:sz w:val="22"/>
          <w:szCs w:val="22"/>
        </w:rPr>
        <w:t xml:space="preserve"> to be protected</w:t>
      </w:r>
    </w:p>
    <w:p w14:paraId="01899D8A" w14:textId="77777777" w:rsidR="00F11A10" w:rsidRPr="00720A3F" w:rsidRDefault="00F11A10" w:rsidP="00A702C0">
      <w:pPr>
        <w:pStyle w:val="Pa10"/>
        <w:numPr>
          <w:ilvl w:val="0"/>
          <w:numId w:val="17"/>
        </w:numPr>
        <w:spacing w:after="120" w:line="240" w:lineRule="auto"/>
        <w:rPr>
          <w:rFonts w:ascii="Arial" w:hAnsi="Arial" w:cs="Arial"/>
          <w:color w:val="000000"/>
          <w:sz w:val="22"/>
          <w:szCs w:val="22"/>
        </w:rPr>
      </w:pPr>
      <w:r w:rsidRPr="00720A3F">
        <w:rPr>
          <w:rFonts w:ascii="Arial" w:hAnsi="Arial" w:cs="Arial"/>
          <w:color w:val="000000"/>
          <w:sz w:val="22"/>
          <w:szCs w:val="22"/>
        </w:rPr>
        <w:t xml:space="preserve">the management of water must be integrated with other natural resources such as vegetation, native fauna, soils and </w:t>
      </w:r>
      <w:proofErr w:type="gramStart"/>
      <w:r w:rsidRPr="00720A3F">
        <w:rPr>
          <w:rFonts w:ascii="Arial" w:hAnsi="Arial" w:cs="Arial"/>
          <w:color w:val="000000"/>
          <w:sz w:val="22"/>
          <w:szCs w:val="22"/>
        </w:rPr>
        <w:t>land</w:t>
      </w:r>
      <w:proofErr w:type="gramEnd"/>
    </w:p>
    <w:p w14:paraId="176D6AD6" w14:textId="77777777" w:rsidR="00F11A10" w:rsidRPr="00720A3F" w:rsidRDefault="00F11A10" w:rsidP="00A702C0">
      <w:pPr>
        <w:pStyle w:val="Pa10"/>
        <w:numPr>
          <w:ilvl w:val="0"/>
          <w:numId w:val="17"/>
        </w:numPr>
        <w:spacing w:after="120" w:line="240" w:lineRule="auto"/>
        <w:rPr>
          <w:rFonts w:ascii="Arial" w:hAnsi="Arial" w:cs="Arial"/>
          <w:color w:val="000000"/>
          <w:sz w:val="22"/>
          <w:szCs w:val="22"/>
        </w:rPr>
      </w:pPr>
      <w:r w:rsidRPr="00720A3F">
        <w:rPr>
          <w:rFonts w:ascii="Arial" w:hAnsi="Arial" w:cs="Arial"/>
          <w:color w:val="000000"/>
          <w:sz w:val="22"/>
          <w:szCs w:val="22"/>
        </w:rPr>
        <w:t xml:space="preserve">to be properly effective, water management must be a shared responsibility between the government and the </w:t>
      </w:r>
      <w:proofErr w:type="gramStart"/>
      <w:r w:rsidRPr="00720A3F">
        <w:rPr>
          <w:rFonts w:ascii="Arial" w:hAnsi="Arial" w:cs="Arial"/>
          <w:color w:val="000000"/>
          <w:sz w:val="22"/>
          <w:szCs w:val="22"/>
        </w:rPr>
        <w:t>community</w:t>
      </w:r>
      <w:proofErr w:type="gramEnd"/>
    </w:p>
    <w:p w14:paraId="5BA853F5" w14:textId="77777777" w:rsidR="00F11A10" w:rsidRPr="00720A3F" w:rsidRDefault="00F11A10" w:rsidP="00A702C0">
      <w:pPr>
        <w:pStyle w:val="Pa10"/>
        <w:numPr>
          <w:ilvl w:val="0"/>
          <w:numId w:val="17"/>
        </w:numPr>
        <w:spacing w:after="120" w:line="240" w:lineRule="auto"/>
        <w:rPr>
          <w:rFonts w:ascii="Arial" w:hAnsi="Arial" w:cs="Arial"/>
          <w:color w:val="000000"/>
          <w:sz w:val="22"/>
          <w:szCs w:val="22"/>
        </w:rPr>
      </w:pPr>
      <w:r w:rsidRPr="00720A3F">
        <w:rPr>
          <w:rFonts w:ascii="Arial" w:hAnsi="Arial" w:cs="Arial"/>
          <w:color w:val="000000"/>
          <w:sz w:val="22"/>
          <w:szCs w:val="22"/>
        </w:rPr>
        <w:t xml:space="preserve">water management decisions must involve consideration of environmental, social, economic, cultural and heritage </w:t>
      </w:r>
      <w:proofErr w:type="gramStart"/>
      <w:r w:rsidRPr="00720A3F">
        <w:rPr>
          <w:rFonts w:ascii="Arial" w:hAnsi="Arial" w:cs="Arial"/>
          <w:color w:val="000000"/>
          <w:sz w:val="22"/>
          <w:szCs w:val="22"/>
        </w:rPr>
        <w:t>aspects</w:t>
      </w:r>
      <w:proofErr w:type="gramEnd"/>
    </w:p>
    <w:p w14:paraId="63A9B688" w14:textId="246E3775" w:rsidR="00F11A10" w:rsidRPr="00CF7DBF" w:rsidRDefault="00F11A10" w:rsidP="00CF7DBF">
      <w:pPr>
        <w:pStyle w:val="ListParagraph"/>
        <w:numPr>
          <w:ilvl w:val="0"/>
          <w:numId w:val="3"/>
        </w:numPr>
        <w:spacing w:after="240" w:line="240" w:lineRule="auto"/>
        <w:ind w:left="714" w:hanging="357"/>
        <w:contextualSpacing w:val="0"/>
        <w:rPr>
          <w:rFonts w:cs="Arial"/>
        </w:rPr>
      </w:pPr>
      <w:r w:rsidRPr="00720A3F">
        <w:rPr>
          <w:rFonts w:cs="Arial"/>
          <w:color w:val="000000"/>
        </w:rPr>
        <w:t>social and economic benefits to the state will result from the sustainable and efficient use of water.</w:t>
      </w:r>
    </w:p>
    <w:p w14:paraId="19100A8C" w14:textId="77777777" w:rsidR="0075042C" w:rsidRPr="0075042C" w:rsidRDefault="0075042C" w:rsidP="0075042C">
      <w:pPr>
        <w:numPr>
          <w:ilvl w:val="0"/>
          <w:numId w:val="4"/>
        </w:numPr>
        <w:spacing w:after="120" w:line="240" w:lineRule="auto"/>
        <w:rPr>
          <w:rFonts w:cs="Arial"/>
          <w:b/>
          <w:bCs/>
          <w:i/>
          <w:iCs/>
        </w:rPr>
      </w:pPr>
      <w:r w:rsidRPr="0075042C">
        <w:rPr>
          <w:rFonts w:cs="Arial"/>
          <w:b/>
          <w:bCs/>
          <w:i/>
          <w:iCs/>
        </w:rPr>
        <w:t>Heritage Act 1977</w:t>
      </w:r>
    </w:p>
    <w:p w14:paraId="17716D09" w14:textId="77777777" w:rsidR="0075042C" w:rsidRPr="0075042C" w:rsidRDefault="0075042C" w:rsidP="0075042C">
      <w:pPr>
        <w:spacing w:after="120" w:line="240" w:lineRule="auto"/>
        <w:rPr>
          <w:rFonts w:cs="Arial"/>
        </w:rPr>
      </w:pPr>
      <w:r w:rsidRPr="0075042C">
        <w:rPr>
          <w:rFonts w:cs="Arial"/>
        </w:rPr>
        <w:t>This Act contains provisions for the conservation of items of heritage and may relate to community land categorised as cultural significance or natural area.</w:t>
      </w:r>
    </w:p>
    <w:p w14:paraId="564BE253" w14:textId="2DFBF981" w:rsidR="00F11A10" w:rsidRPr="00A37255" w:rsidRDefault="00F11A10" w:rsidP="00EC3761">
      <w:pPr>
        <w:pStyle w:val="Heading4"/>
        <w:spacing w:before="360" w:after="120"/>
        <w:rPr>
          <w:rFonts w:eastAsiaTheme="minorHAnsi" w:cs="Myriad Pro"/>
          <w:b w:val="0"/>
          <w:i w:val="0"/>
          <w:iCs w:val="0"/>
          <w:sz w:val="28"/>
          <w:szCs w:val="28"/>
        </w:rPr>
      </w:pPr>
      <w:bookmarkStart w:id="93" w:name="_Toc36557463"/>
      <w:r w:rsidRPr="00A37255">
        <w:rPr>
          <w:rFonts w:eastAsiaTheme="minorHAnsi" w:cs="Myriad Pro"/>
          <w:i w:val="0"/>
          <w:iCs w:val="0"/>
          <w:sz w:val="28"/>
          <w:szCs w:val="28"/>
        </w:rPr>
        <w:lastRenderedPageBreak/>
        <w:t>Commonwealth legislation</w:t>
      </w:r>
      <w:bookmarkEnd w:id="93"/>
    </w:p>
    <w:p w14:paraId="38367873" w14:textId="77777777" w:rsidR="00F11A10" w:rsidRPr="00720A3F" w:rsidRDefault="00F11A10" w:rsidP="00F11A10">
      <w:pPr>
        <w:pStyle w:val="ListParagraph"/>
        <w:numPr>
          <w:ilvl w:val="0"/>
          <w:numId w:val="4"/>
        </w:numPr>
        <w:autoSpaceDE w:val="0"/>
        <w:autoSpaceDN w:val="0"/>
        <w:adjustRightInd w:val="0"/>
        <w:spacing w:after="120" w:line="240" w:lineRule="auto"/>
        <w:ind w:left="0"/>
        <w:rPr>
          <w:rFonts w:cs="Arial"/>
          <w:b/>
          <w:bCs/>
          <w:color w:val="000000"/>
        </w:rPr>
      </w:pPr>
      <w:r w:rsidRPr="00720A3F">
        <w:rPr>
          <w:rFonts w:cs="Arial"/>
          <w:b/>
          <w:bCs/>
          <w:i/>
          <w:iCs/>
          <w:color w:val="000000"/>
        </w:rPr>
        <w:t>Environmental Protection and Biodiversity Conservation Management Act 1999</w:t>
      </w:r>
    </w:p>
    <w:p w14:paraId="1CB795A4" w14:textId="77777777" w:rsidR="00F11A10" w:rsidRPr="00720A3F" w:rsidRDefault="00F11A10" w:rsidP="00EC3761">
      <w:pPr>
        <w:autoSpaceDE w:val="0"/>
        <w:autoSpaceDN w:val="0"/>
        <w:adjustRightInd w:val="0"/>
        <w:spacing w:after="360" w:line="240" w:lineRule="auto"/>
        <w:rPr>
          <w:rFonts w:cs="Arial"/>
          <w:color w:val="292829"/>
        </w:rPr>
      </w:pPr>
      <w:r w:rsidRPr="00720A3F">
        <w:rPr>
          <w:rFonts w:cs="Arial"/>
          <w:color w:val="292829"/>
        </w:rPr>
        <w:t>This Act enables the Australian Government to join with the states and territories in providing a national scheme of environment and heritage protection and biodiversity conservation. It incorporates threatened species on a national level and with relevance to Matters of National Environmental Significance.</w:t>
      </w:r>
    </w:p>
    <w:p w14:paraId="49F48174" w14:textId="77777777" w:rsidR="00F11A10" w:rsidRPr="00720A3F" w:rsidRDefault="00F11A10" w:rsidP="00F11A10">
      <w:pPr>
        <w:pStyle w:val="ListParagraph"/>
        <w:numPr>
          <w:ilvl w:val="0"/>
          <w:numId w:val="4"/>
        </w:numPr>
        <w:autoSpaceDE w:val="0"/>
        <w:autoSpaceDN w:val="0"/>
        <w:adjustRightInd w:val="0"/>
        <w:spacing w:after="120" w:line="240" w:lineRule="auto"/>
        <w:ind w:left="0"/>
        <w:rPr>
          <w:rFonts w:cs="Arial"/>
          <w:b/>
          <w:bCs/>
          <w:i/>
          <w:iCs/>
          <w:color w:val="243444"/>
        </w:rPr>
      </w:pPr>
      <w:r w:rsidRPr="00720A3F">
        <w:rPr>
          <w:rFonts w:cs="Arial"/>
          <w:b/>
          <w:bCs/>
          <w:i/>
          <w:iCs/>
          <w:color w:val="000000"/>
        </w:rPr>
        <w:t>Telecommunications</w:t>
      </w:r>
      <w:r w:rsidRPr="00720A3F">
        <w:rPr>
          <w:rFonts w:cs="Arial"/>
          <w:b/>
          <w:bCs/>
          <w:i/>
          <w:iCs/>
          <w:color w:val="243444"/>
        </w:rPr>
        <w:t xml:space="preserve"> Act 1997 </w:t>
      </w:r>
    </w:p>
    <w:p w14:paraId="441726EB" w14:textId="136BCF0F" w:rsidR="00F11A10" w:rsidRPr="00720A3F" w:rsidRDefault="00F11A10" w:rsidP="00F11A10">
      <w:pPr>
        <w:autoSpaceDE w:val="0"/>
        <w:autoSpaceDN w:val="0"/>
        <w:adjustRightInd w:val="0"/>
        <w:spacing w:after="120" w:line="240" w:lineRule="auto"/>
        <w:rPr>
          <w:rFonts w:cs="Arial"/>
          <w:color w:val="243444"/>
        </w:rPr>
      </w:pPr>
      <w:r w:rsidRPr="00720A3F">
        <w:rPr>
          <w:rFonts w:cs="Arial"/>
          <w:color w:val="243444"/>
        </w:rPr>
        <w:t>This Act</w:t>
      </w:r>
      <w:r w:rsidRPr="00720A3F">
        <w:rPr>
          <w:rFonts w:cs="Arial"/>
          <w:i/>
          <w:iCs/>
          <w:color w:val="243444"/>
        </w:rPr>
        <w:t xml:space="preserve"> </w:t>
      </w:r>
      <w:r w:rsidRPr="00720A3F">
        <w:rPr>
          <w:rFonts w:cs="Arial"/>
          <w:color w:val="243444"/>
        </w:rPr>
        <w:t xml:space="preserve">provides for telecommunication facilities being permitted on community land without authorisation in a </w:t>
      </w:r>
      <w:proofErr w:type="spellStart"/>
      <w:r w:rsidR="00E341FE">
        <w:rPr>
          <w:rFonts w:cs="Arial"/>
          <w:color w:val="243444"/>
        </w:rPr>
        <w:t>P</w:t>
      </w:r>
      <w:r w:rsidR="009844C7">
        <w:rPr>
          <w:rFonts w:cs="Arial"/>
          <w:color w:val="243444"/>
        </w:rPr>
        <w:t>o</w:t>
      </w:r>
      <w:r w:rsidR="00E341FE">
        <w:rPr>
          <w:rFonts w:cs="Arial"/>
          <w:color w:val="243444"/>
        </w:rPr>
        <w:t>M</w:t>
      </w:r>
      <w:proofErr w:type="spellEnd"/>
      <w:r w:rsidRPr="00720A3F">
        <w:rPr>
          <w:rFonts w:cs="Arial"/>
          <w:color w:val="243444"/>
        </w:rPr>
        <w:t>.</w:t>
      </w:r>
    </w:p>
    <w:p w14:paraId="473CCECD" w14:textId="77777777" w:rsidR="00F11A10" w:rsidRPr="00A37255" w:rsidRDefault="00F11A10" w:rsidP="00EF7D00">
      <w:pPr>
        <w:pStyle w:val="Heading4"/>
        <w:spacing w:before="240" w:after="120"/>
        <w:rPr>
          <w:rFonts w:cs="Arial"/>
          <w:i w:val="0"/>
          <w:iCs w:val="0"/>
          <w:sz w:val="28"/>
          <w:szCs w:val="28"/>
        </w:rPr>
      </w:pPr>
      <w:bookmarkStart w:id="94" w:name="_Toc36557464"/>
      <w:r w:rsidRPr="00A37255">
        <w:rPr>
          <w:rFonts w:cs="Arial"/>
          <w:i w:val="0"/>
          <w:iCs w:val="0"/>
          <w:sz w:val="28"/>
          <w:szCs w:val="28"/>
        </w:rPr>
        <w:t>State Environmental Planning Policies</w:t>
      </w:r>
      <w:bookmarkEnd w:id="94"/>
    </w:p>
    <w:p w14:paraId="02D6689E"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no. 19 – Bushland in urban areas</w:t>
      </w:r>
    </w:p>
    <w:p w14:paraId="76781637" w14:textId="66CAC69D"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 xml:space="preserve">This planning policy deals with bushland in urban areas, so is applicable to </w:t>
      </w:r>
      <w:proofErr w:type="spellStart"/>
      <w:r w:rsidR="00E341FE">
        <w:rPr>
          <w:rFonts w:cs="Arial"/>
          <w:color w:val="292829"/>
        </w:rPr>
        <w:t>P</w:t>
      </w:r>
      <w:r w:rsidR="009844C7">
        <w:rPr>
          <w:rFonts w:cs="Arial"/>
          <w:color w:val="292829"/>
        </w:rPr>
        <w:t>o</w:t>
      </w:r>
      <w:r w:rsidR="00E341FE">
        <w:rPr>
          <w:rFonts w:cs="Arial"/>
          <w:color w:val="292829"/>
        </w:rPr>
        <w:t>M</w:t>
      </w:r>
      <w:r w:rsidRPr="00720A3F">
        <w:rPr>
          <w:rFonts w:cs="Arial"/>
          <w:color w:val="292829"/>
        </w:rPr>
        <w:t>s</w:t>
      </w:r>
      <w:proofErr w:type="spellEnd"/>
      <w:r w:rsidRPr="00720A3F">
        <w:rPr>
          <w:rFonts w:cs="Arial"/>
          <w:color w:val="292829"/>
        </w:rPr>
        <w:t xml:space="preserve"> for community land categorised as </w:t>
      </w:r>
      <w:r w:rsidR="00541C10">
        <w:rPr>
          <w:rFonts w:cs="Arial"/>
          <w:color w:val="292829"/>
        </w:rPr>
        <w:t>N</w:t>
      </w:r>
      <w:r w:rsidRPr="00720A3F">
        <w:rPr>
          <w:rFonts w:cs="Arial"/>
          <w:color w:val="292829"/>
        </w:rPr>
        <w:t xml:space="preserve">atural </w:t>
      </w:r>
      <w:r w:rsidR="00541C10">
        <w:rPr>
          <w:rFonts w:cs="Arial"/>
          <w:color w:val="292829"/>
        </w:rPr>
        <w:t>A</w:t>
      </w:r>
      <w:r w:rsidRPr="00720A3F">
        <w:rPr>
          <w:rFonts w:cs="Arial"/>
          <w:color w:val="292829"/>
        </w:rPr>
        <w:t xml:space="preserve">rea– </w:t>
      </w:r>
      <w:r w:rsidR="00541C10">
        <w:rPr>
          <w:rFonts w:cs="Arial"/>
          <w:color w:val="292829"/>
        </w:rPr>
        <w:t>B</w:t>
      </w:r>
      <w:r w:rsidRPr="00720A3F">
        <w:rPr>
          <w:rFonts w:cs="Arial"/>
          <w:color w:val="292829"/>
        </w:rPr>
        <w:t>ushland.</w:t>
      </w:r>
    </w:p>
    <w:p w14:paraId="77F92B40" w14:textId="2121989F"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w:t>
      </w:r>
      <w:r w:rsidR="00173D0E">
        <w:rPr>
          <w:rFonts w:cs="Arial"/>
          <w:b/>
          <w:bCs/>
          <w:color w:val="000000"/>
        </w:rPr>
        <w:t xml:space="preserve">Transport &amp; </w:t>
      </w:r>
      <w:r w:rsidRPr="00720A3F">
        <w:rPr>
          <w:rFonts w:cs="Arial"/>
          <w:b/>
          <w:bCs/>
          <w:color w:val="000000"/>
        </w:rPr>
        <w:t>Infrastructure) 20</w:t>
      </w:r>
      <w:r w:rsidR="00173D0E">
        <w:rPr>
          <w:rFonts w:cs="Arial"/>
          <w:b/>
          <w:bCs/>
          <w:color w:val="000000"/>
        </w:rPr>
        <w:t>21</w:t>
      </w:r>
    </w:p>
    <w:p w14:paraId="2CFD1CF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This planning policy lists development allowed with consent or without consent on community land.</w:t>
      </w:r>
    </w:p>
    <w:p w14:paraId="054D7DDD"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 xml:space="preserve">State Environmental Planning Policy (Sydney Drinking Water Catchment) 2011 </w:t>
      </w:r>
    </w:p>
    <w:p w14:paraId="08E22F00" w14:textId="77777777" w:rsidR="00F11A10" w:rsidRPr="00720A3F" w:rsidRDefault="00F11A10" w:rsidP="00F11A10">
      <w:pPr>
        <w:autoSpaceDE w:val="0"/>
        <w:autoSpaceDN w:val="0"/>
        <w:adjustRightInd w:val="0"/>
        <w:spacing w:after="120" w:line="240" w:lineRule="auto"/>
        <w:rPr>
          <w:rFonts w:cs="Arial"/>
          <w:color w:val="000000"/>
        </w:rPr>
      </w:pPr>
      <w:r w:rsidRPr="00720A3F">
        <w:rPr>
          <w:rFonts w:cs="Arial"/>
          <w:color w:val="000000"/>
        </w:rPr>
        <w:t>This aims to protect quality of surface water and the ecosystems that depend on it and requires that any development would have a neutral or beneficial effect on water quality.</w:t>
      </w:r>
    </w:p>
    <w:p w14:paraId="6831D0D0"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(Vegetation in Non-Rural Areas) 2017</w:t>
      </w:r>
    </w:p>
    <w:p w14:paraId="5A24B625"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This policy deals with clearing of native vegetation in urban areas and land zoned for environmental protection.</w:t>
      </w:r>
    </w:p>
    <w:p w14:paraId="4D6C8993" w14:textId="77777777" w:rsidR="00F11A10" w:rsidRPr="00A37255" w:rsidRDefault="00F11A10" w:rsidP="00EF7D00">
      <w:pPr>
        <w:pStyle w:val="Heading4"/>
        <w:spacing w:before="240"/>
        <w:rPr>
          <w:rFonts w:cs="Arial"/>
          <w:i w:val="0"/>
          <w:iCs w:val="0"/>
          <w:sz w:val="28"/>
          <w:szCs w:val="28"/>
        </w:rPr>
      </w:pPr>
      <w:bookmarkStart w:id="95" w:name="_Toc36557465"/>
      <w:r w:rsidRPr="00A37255">
        <w:rPr>
          <w:rFonts w:cs="Arial"/>
          <w:i w:val="0"/>
          <w:iCs w:val="0"/>
          <w:sz w:val="28"/>
          <w:szCs w:val="28"/>
        </w:rPr>
        <w:t xml:space="preserve">Other relevant legislation, </w:t>
      </w:r>
      <w:proofErr w:type="gramStart"/>
      <w:r w:rsidRPr="00A37255">
        <w:rPr>
          <w:rFonts w:cs="Arial"/>
          <w:i w:val="0"/>
          <w:iCs w:val="0"/>
          <w:sz w:val="28"/>
          <w:szCs w:val="28"/>
        </w:rPr>
        <w:t>policies</w:t>
      </w:r>
      <w:proofErr w:type="gramEnd"/>
      <w:r w:rsidRPr="00A37255">
        <w:rPr>
          <w:rFonts w:cs="Arial"/>
          <w:i w:val="0"/>
          <w:iCs w:val="0"/>
          <w:sz w:val="28"/>
          <w:szCs w:val="28"/>
        </w:rPr>
        <w:t xml:space="preserve"> and plans</w:t>
      </w:r>
      <w:bookmarkEnd w:id="95"/>
    </w:p>
    <w:p w14:paraId="57E6A7F7" w14:textId="063D00BD" w:rsidR="00F11A10" w:rsidRPr="00684610" w:rsidRDefault="00F11A10" w:rsidP="00F11A10">
      <w:pPr>
        <w:pStyle w:val="Instructions"/>
      </w:pPr>
      <w:r w:rsidRPr="00684610">
        <w:t xml:space="preserve">Delete those that don’t apply or </w:t>
      </w:r>
      <w:r w:rsidR="00BF0621">
        <w:t>add</w:t>
      </w:r>
      <w:r>
        <w:t xml:space="preserve"> any</w:t>
      </w:r>
      <w:r w:rsidR="00BF0621">
        <w:t xml:space="preserve"> that are</w:t>
      </w:r>
      <w:r>
        <w:t xml:space="preserve"> not listed</w:t>
      </w:r>
      <w:r w:rsidR="00BF0621">
        <w:t>.</w:t>
      </w:r>
    </w:p>
    <w:p w14:paraId="78841F79" w14:textId="77777777" w:rsidR="00F11A10" w:rsidRPr="00720A3F" w:rsidRDefault="00F11A10" w:rsidP="00F11A10">
      <w:pPr>
        <w:autoSpaceDE w:val="0"/>
        <w:autoSpaceDN w:val="0"/>
        <w:adjustRightInd w:val="0"/>
        <w:spacing w:after="120" w:line="240" w:lineRule="auto"/>
        <w:rPr>
          <w:rFonts w:cs="Arial"/>
          <w:i/>
          <w:iCs/>
          <w:color w:val="292829"/>
        </w:rPr>
      </w:pPr>
      <w:r w:rsidRPr="00720A3F">
        <w:rPr>
          <w:rFonts w:cs="Arial"/>
          <w:i/>
          <w:iCs/>
          <w:color w:val="292829"/>
        </w:rPr>
        <w:t>Biosecurity Act 2015</w:t>
      </w:r>
    </w:p>
    <w:p w14:paraId="7FB852CC" w14:textId="77777777" w:rsidR="00F11A10" w:rsidRPr="00720A3F" w:rsidRDefault="00F11A10" w:rsidP="00F11A10">
      <w:pPr>
        <w:autoSpaceDE w:val="0"/>
        <w:autoSpaceDN w:val="0"/>
        <w:adjustRightInd w:val="0"/>
        <w:spacing w:after="120" w:line="240" w:lineRule="auto"/>
        <w:rPr>
          <w:rFonts w:cs="Arial"/>
          <w:i/>
          <w:iCs/>
          <w:color w:val="292829"/>
        </w:rPr>
      </w:pPr>
      <w:r w:rsidRPr="00720A3F">
        <w:rPr>
          <w:rFonts w:cs="Arial"/>
          <w:i/>
          <w:iCs/>
          <w:color w:val="292829"/>
        </w:rPr>
        <w:t>Catchment Management Authorities Act 2003</w:t>
      </w:r>
    </w:p>
    <w:p w14:paraId="5D4D6766"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Companion Animals Act 1998</w:t>
      </w:r>
    </w:p>
    <w:p w14:paraId="7D84A7A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i/>
          <w:iCs/>
          <w:color w:val="292829"/>
        </w:rPr>
        <w:t>Disability Discrimination Act 1992</w:t>
      </w:r>
      <w:r w:rsidRPr="00720A3F">
        <w:rPr>
          <w:rFonts w:cs="Arial"/>
          <w:color w:val="292829"/>
        </w:rPr>
        <w:t xml:space="preserve"> </w:t>
      </w:r>
    </w:p>
    <w:p w14:paraId="462EB75A" w14:textId="63023191" w:rsidR="00F11A10" w:rsidRPr="00720A3F" w:rsidRDefault="00F11A10">
      <w:pPr>
        <w:autoSpaceDE w:val="0"/>
        <w:autoSpaceDN w:val="0"/>
        <w:adjustRightInd w:val="0"/>
        <w:spacing w:after="120" w:line="240" w:lineRule="auto"/>
        <w:rPr>
          <w:rFonts w:cs="Arial"/>
          <w:i/>
          <w:iCs/>
          <w:color w:val="243444"/>
        </w:rPr>
      </w:pPr>
      <w:r w:rsidRPr="47667419">
        <w:rPr>
          <w:rFonts w:cs="Arial"/>
          <w:i/>
          <w:iCs/>
          <w:color w:val="243444"/>
        </w:rPr>
        <w:t>Local Land Services Act 2013</w:t>
      </w:r>
    </w:p>
    <w:p w14:paraId="79C98A3F"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Pesticides Act 1999</w:t>
      </w:r>
    </w:p>
    <w:p w14:paraId="43C98574"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Protection of the Environment Operations Act 1997</w:t>
      </w:r>
    </w:p>
    <w:p w14:paraId="251182A4"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Retail Leases Act 1994</w:t>
      </w:r>
    </w:p>
    <w:p w14:paraId="0A01780A"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Soil Conservation Act 1938</w:t>
      </w:r>
    </w:p>
    <w:p w14:paraId="7650074F" w14:textId="3DCF1C25" w:rsidR="00F11A10" w:rsidRPr="00720A3F" w:rsidRDefault="00F11A10" w:rsidP="00F11A10">
      <w:pPr>
        <w:autoSpaceDE w:val="0"/>
        <w:autoSpaceDN w:val="0"/>
        <w:adjustRightInd w:val="0"/>
        <w:spacing w:after="120" w:line="240" w:lineRule="auto"/>
        <w:rPr>
          <w:rFonts w:cs="Arial"/>
          <w:color w:val="292829"/>
        </w:rPr>
      </w:pPr>
      <w:r w:rsidRPr="47667419">
        <w:rPr>
          <w:rFonts w:cs="Arial"/>
          <w:color w:val="292829"/>
        </w:rPr>
        <w:t>NSW Invasive Species Plan 20</w:t>
      </w:r>
      <w:r w:rsidR="4D9DDA24" w:rsidRPr="47667419">
        <w:rPr>
          <w:rFonts w:cs="Arial"/>
          <w:color w:val="292829"/>
        </w:rPr>
        <w:t>15</w:t>
      </w:r>
      <w:r w:rsidRPr="47667419">
        <w:rPr>
          <w:rFonts w:cs="Arial"/>
          <w:color w:val="292829"/>
        </w:rPr>
        <w:t>-20</w:t>
      </w:r>
      <w:r w:rsidR="5BB09DAC" w:rsidRPr="47667419">
        <w:rPr>
          <w:rFonts w:cs="Arial"/>
          <w:color w:val="292829"/>
        </w:rPr>
        <w:t>22</w:t>
      </w:r>
    </w:p>
    <w:p w14:paraId="7735657F"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National Local Government Biodiversity Strategy</w:t>
      </w:r>
    </w:p>
    <w:p w14:paraId="5683A675"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NSW Biodiversity Strategy</w:t>
      </w:r>
    </w:p>
    <w:p w14:paraId="1395B0F2"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A Vegetation Management Plan for the Sydney Region (Green Web Sydney)</w:t>
      </w:r>
    </w:p>
    <w:p w14:paraId="70B1F09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Australian Natural Heritage Charter</w:t>
      </w:r>
    </w:p>
    <w:p w14:paraId="5F8E648A" w14:textId="38B56656" w:rsidR="008936B3" w:rsidRPr="007F7D61" w:rsidRDefault="008936B3" w:rsidP="008936B3">
      <w:pPr>
        <w:pStyle w:val="Heading2"/>
        <w:rPr>
          <w:sz w:val="32"/>
          <w:szCs w:val="32"/>
        </w:rPr>
      </w:pPr>
      <w:bookmarkStart w:id="96" w:name="_Toc131604927"/>
      <w:r w:rsidRPr="007F7D61">
        <w:rPr>
          <w:sz w:val="32"/>
          <w:szCs w:val="32"/>
        </w:rPr>
        <w:lastRenderedPageBreak/>
        <w:t>Appendix A</w:t>
      </w:r>
      <w:r>
        <w:rPr>
          <w:sz w:val="32"/>
          <w:szCs w:val="32"/>
        </w:rPr>
        <w:t>4</w:t>
      </w:r>
      <w:r w:rsidRPr="007F7D61">
        <w:rPr>
          <w:sz w:val="32"/>
          <w:szCs w:val="32"/>
        </w:rPr>
        <w:t xml:space="preserve"> – </w:t>
      </w:r>
      <w:r>
        <w:rPr>
          <w:sz w:val="32"/>
          <w:szCs w:val="32"/>
        </w:rPr>
        <w:t>Aboriginal interests in Crown land</w:t>
      </w:r>
      <w:bookmarkEnd w:id="96"/>
    </w:p>
    <w:bookmarkEnd w:id="76"/>
    <w:p w14:paraId="5369A0E4" w14:textId="710D7A68" w:rsidR="001F336A" w:rsidRDefault="001F336A" w:rsidP="001F336A">
      <w:pPr>
        <w:pStyle w:val="Instructions"/>
      </w:pPr>
      <w:r>
        <w:t xml:space="preserve">This section includes detail about </w:t>
      </w:r>
      <w:r w:rsidR="00C904C9">
        <w:t>A</w:t>
      </w:r>
      <w:r>
        <w:t xml:space="preserve">boriginal interests in Crown land, and </w:t>
      </w:r>
      <w:r w:rsidR="00307BAA">
        <w:t xml:space="preserve">considerations that are made by council when preparing a plan of management. This section is </w:t>
      </w:r>
      <w:r w:rsidR="001066AA">
        <w:t>optional but</w:t>
      </w:r>
      <w:r w:rsidR="00307BAA">
        <w:t xml:space="preserve"> may be worthwhile if there are </w:t>
      </w:r>
      <w:r w:rsidR="00832D62">
        <w:t xml:space="preserve">native title or </w:t>
      </w:r>
      <w:r w:rsidR="00502E95">
        <w:t>A</w:t>
      </w:r>
      <w:r w:rsidR="00832D62">
        <w:t xml:space="preserve">boriginal land claims on any land covered by this plan of management. </w:t>
      </w:r>
    </w:p>
    <w:p w14:paraId="1F06CA85" w14:textId="77777777" w:rsidR="001F336A" w:rsidRPr="009B34AA" w:rsidRDefault="001F336A" w:rsidP="009B34AA">
      <w:pPr>
        <w:pStyle w:val="Instructions"/>
        <w:rPr>
          <w:b/>
          <w:bCs/>
          <w:i w:val="0"/>
          <w:iCs w:val="0"/>
        </w:rPr>
      </w:pPr>
      <w:r w:rsidRPr="009B34AA">
        <w:rPr>
          <w:b/>
          <w:bCs/>
        </w:rPr>
        <w:t>Sample Text</w:t>
      </w:r>
    </w:p>
    <w:p w14:paraId="5A2395C8" w14:textId="2775CD71" w:rsidR="00664C74" w:rsidRDefault="00664C74" w:rsidP="00664C74">
      <w:r>
        <w:t xml:space="preserve">Crown land has significant spiritual, social, </w:t>
      </w:r>
      <w:proofErr w:type="gramStart"/>
      <w:r>
        <w:t>cultural</w:t>
      </w:r>
      <w:proofErr w:type="gramEnd"/>
      <w:r>
        <w:t xml:space="preserve"> and economic importance to the Aboriginal people</w:t>
      </w:r>
      <w:r w:rsidR="00502E95">
        <w:t>s</w:t>
      </w:r>
      <w:r>
        <w:t xml:space="preserve"> of NSW. The </w:t>
      </w:r>
      <w:proofErr w:type="spellStart"/>
      <w:r>
        <w:t>CLM</w:t>
      </w:r>
      <w:proofErr w:type="spellEnd"/>
      <w:r>
        <w:t xml:space="preserve"> Act recognises and supports Aboriginal rights, </w:t>
      </w:r>
      <w:proofErr w:type="gramStart"/>
      <w:r>
        <w:t>interests</w:t>
      </w:r>
      <w:proofErr w:type="gramEnd"/>
      <w:r>
        <w:t xml:space="preserve"> and involvement in Crown land. </w:t>
      </w:r>
    </w:p>
    <w:p w14:paraId="588EDD75" w14:textId="2E4A573A" w:rsidR="00AB59F9" w:rsidRDefault="00A26304" w:rsidP="00664C74">
      <w:r>
        <w:t xml:space="preserve">The management of Crown land can be impacted by </w:t>
      </w:r>
      <w:r w:rsidR="00FA14FE">
        <w:t xml:space="preserve">the </w:t>
      </w:r>
      <w:r w:rsidR="00FA14FE" w:rsidRPr="00477DA6">
        <w:rPr>
          <w:i/>
          <w:iCs/>
        </w:rPr>
        <w:t>Native Title Act 1993</w:t>
      </w:r>
      <w:r w:rsidR="00FA14FE">
        <w:t xml:space="preserve"> (</w:t>
      </w:r>
      <w:proofErr w:type="spellStart"/>
      <w:r w:rsidR="00FA14FE">
        <w:t>Cth</w:t>
      </w:r>
      <w:proofErr w:type="spellEnd"/>
      <w:r w:rsidR="00FA14FE">
        <w:t xml:space="preserve">) and the </w:t>
      </w:r>
      <w:r w:rsidR="00FA14FE" w:rsidRPr="00477DA6">
        <w:rPr>
          <w:i/>
          <w:iCs/>
        </w:rPr>
        <w:t xml:space="preserve">Aboriginal Land Rights Act </w:t>
      </w:r>
      <w:r w:rsidR="00DC6024" w:rsidRPr="00477DA6">
        <w:rPr>
          <w:i/>
          <w:iCs/>
        </w:rPr>
        <w:t>1983</w:t>
      </w:r>
      <w:r w:rsidR="00DC6024">
        <w:t xml:space="preserve"> (NSW). </w:t>
      </w:r>
    </w:p>
    <w:p w14:paraId="7501059D" w14:textId="4A7905EE" w:rsidR="00DC6024" w:rsidRDefault="00DC6024" w:rsidP="00404B80">
      <w:pPr>
        <w:pStyle w:val="Heading3"/>
        <w:spacing w:after="120"/>
      </w:pPr>
      <w:bookmarkStart w:id="97" w:name="_Toc131604928"/>
      <w:r>
        <w:t>Native Title</w:t>
      </w:r>
      <w:bookmarkEnd w:id="97"/>
      <w:r>
        <w:t xml:space="preserve"> </w:t>
      </w:r>
    </w:p>
    <w:p w14:paraId="33DFC381" w14:textId="2D1DE297" w:rsidR="00DA2C96" w:rsidRDefault="00DA2C96" w:rsidP="00DA2C96">
      <w:r w:rsidRPr="002A3FAA">
        <w:t xml:space="preserve">Native title describes the rights and interests that Aboriginal and Torres Strait Islander people have in land and waters according to their traditional law and customs. Native </w:t>
      </w:r>
      <w:r w:rsidR="00502E95">
        <w:t>t</w:t>
      </w:r>
      <w:r w:rsidRPr="002A3FAA">
        <w:t>itle is governed by the Commonwealth </w:t>
      </w:r>
      <w:r w:rsidRPr="00477DA6">
        <w:rPr>
          <w:i/>
          <w:iCs/>
        </w:rPr>
        <w:t>Native Title Act 1993</w:t>
      </w:r>
      <w:r w:rsidRPr="002A3FAA">
        <w:t> (NT Act)</w:t>
      </w:r>
      <w:r>
        <w:t xml:space="preserve">. </w:t>
      </w:r>
    </w:p>
    <w:p w14:paraId="2A5BFC1D" w14:textId="6E8A899A" w:rsidR="00DA2C96" w:rsidRDefault="00DA2C96" w:rsidP="00DA2C96">
      <w:r>
        <w:t xml:space="preserve">Native </w:t>
      </w:r>
      <w:r w:rsidR="009844C7">
        <w:t>t</w:t>
      </w:r>
      <w:r>
        <w:t xml:space="preserve">itle does not transfer the land to the native title </w:t>
      </w:r>
      <w:proofErr w:type="gramStart"/>
      <w:r>
        <w:t>holder, but</w:t>
      </w:r>
      <w:proofErr w:type="gramEnd"/>
      <w:r>
        <w:t xml:space="preserve"> recognises the right to land and water by providing access to the land and</w:t>
      </w:r>
      <w:r w:rsidR="00502E95">
        <w:t>,</w:t>
      </w:r>
      <w:r w:rsidR="009844C7">
        <w:t xml:space="preserve"> if applicable,</w:t>
      </w:r>
      <w:r>
        <w:t xml:space="preserve"> compensation </w:t>
      </w:r>
      <w:r w:rsidRPr="00D61BB5">
        <w:t>for any loss, diminution, impairment or other effect of the act on their native title rights and interests</w:t>
      </w:r>
      <w:r>
        <w:t>.</w:t>
      </w:r>
    </w:p>
    <w:p w14:paraId="25E3AC9E" w14:textId="41AA94CF" w:rsidR="00DA2C96" w:rsidRDefault="00DA2C96" w:rsidP="00DA2C96">
      <w:r w:rsidRPr="00DF7878">
        <w:t>All Crown land in NSW can be subject to a native title claim under the NT Act</w:t>
      </w:r>
      <w:r w:rsidR="009844C7">
        <w:t>.</w:t>
      </w:r>
      <w:r w:rsidRPr="00DF7878">
        <w:t xml:space="preserve"> </w:t>
      </w:r>
      <w:bookmarkStart w:id="98" w:name="_Hlk39051898"/>
      <w:bookmarkStart w:id="99" w:name="_Hlk39151320"/>
      <w:r w:rsidR="009844C7">
        <w:t xml:space="preserve">A </w:t>
      </w:r>
      <w:r w:rsidR="00502E95">
        <w:t>n</w:t>
      </w:r>
      <w:r w:rsidR="009844C7">
        <w:t xml:space="preserve">ative </w:t>
      </w:r>
      <w:r w:rsidR="00502E95">
        <w:t>t</w:t>
      </w:r>
      <w:r w:rsidR="009844C7">
        <w:t xml:space="preserve">itle </w:t>
      </w:r>
      <w:r w:rsidR="00502E95">
        <w:t>c</w:t>
      </w:r>
      <w:r w:rsidR="009844C7">
        <w:t xml:space="preserve">laim does not generally affect Crown land where native title </w:t>
      </w:r>
      <w:bookmarkEnd w:id="98"/>
      <w:bookmarkEnd w:id="99"/>
      <w:r w:rsidRPr="00DF7878">
        <w:t>has been extinguished or it is considered excluded land.</w:t>
      </w:r>
      <w:r>
        <w:t xml:space="preserve"> </w:t>
      </w:r>
    </w:p>
    <w:p w14:paraId="2A61F933" w14:textId="0DE8C583" w:rsidR="00DA2C96" w:rsidRDefault="00DA2C96" w:rsidP="00DA2C96">
      <w:r>
        <w:t xml:space="preserve">When preparing a </w:t>
      </w:r>
      <w:proofErr w:type="spellStart"/>
      <w:r w:rsidR="00E341FE">
        <w:t>PoM</w:t>
      </w:r>
      <w:proofErr w:type="spellEnd"/>
      <w:r>
        <w:t xml:space="preserve">, Council is required to employ or engage a qualified </w:t>
      </w:r>
      <w:r w:rsidR="00502E95">
        <w:t>n</w:t>
      </w:r>
      <w:r>
        <w:t xml:space="preserve">ative </w:t>
      </w:r>
      <w:r w:rsidR="00502E95">
        <w:t>t</w:t>
      </w:r>
      <w:r>
        <w:t xml:space="preserve">itle </w:t>
      </w:r>
      <w:r w:rsidR="00502E95">
        <w:t>m</w:t>
      </w:r>
      <w:r>
        <w:t xml:space="preserve">anager to provide advice and validate acts (developments and tenures) over the reserve, in line with the NT Act. The most effective way to validate acts under the NT Act is to ensure all activities align with the reserve purpose. </w:t>
      </w:r>
    </w:p>
    <w:p w14:paraId="1C1B9AAD" w14:textId="35EDDB34" w:rsidR="0065407D" w:rsidRDefault="00F91A22" w:rsidP="0065407D">
      <w:r>
        <w:t xml:space="preserve">If native title rights are found to exist on </w:t>
      </w:r>
      <w:r w:rsidR="001F336A">
        <w:t xml:space="preserve">Crown land, </w:t>
      </w:r>
      <w:r w:rsidR="00502E95">
        <w:t>c</w:t>
      </w:r>
      <w:r w:rsidR="000F4C56">
        <w:t xml:space="preserve">ouncil Crown land managers may be liable to pay compensation for acts that impact on native title rights and interests. This compensation liability arises for local councils </w:t>
      </w:r>
      <w:proofErr w:type="gramStart"/>
      <w:r w:rsidR="000F4C56">
        <w:t>whether or not</w:t>
      </w:r>
      <w:proofErr w:type="gramEnd"/>
      <w:r w:rsidR="000F4C56">
        <w:t xml:space="preserve"> the act was validated under the NT Act.</w:t>
      </w:r>
    </w:p>
    <w:p w14:paraId="7E069F3D" w14:textId="41BD9E9A" w:rsidR="007B1F21" w:rsidRPr="0065407D" w:rsidRDefault="007B1F21" w:rsidP="0065407D">
      <w:r>
        <w:rPr>
          <w:rFonts w:cs="Arial"/>
          <w:iCs/>
        </w:rPr>
        <w:t xml:space="preserve">For further information about </w:t>
      </w:r>
      <w:r w:rsidR="00502E95">
        <w:rPr>
          <w:rFonts w:cs="Arial"/>
          <w:iCs/>
        </w:rPr>
        <w:t>n</w:t>
      </w:r>
      <w:r>
        <w:rPr>
          <w:rFonts w:cs="Arial"/>
          <w:iCs/>
        </w:rPr>
        <w:t xml:space="preserve">ative title and the </w:t>
      </w:r>
      <w:r w:rsidR="00502E95">
        <w:rPr>
          <w:rFonts w:cs="Arial"/>
          <w:iCs/>
        </w:rPr>
        <w:t>f</w:t>
      </w:r>
      <w:r>
        <w:rPr>
          <w:rFonts w:cs="Arial"/>
          <w:iCs/>
        </w:rPr>
        <w:t xml:space="preserve">uture acts framework see the </w:t>
      </w:r>
      <w:hyperlink r:id="rId15" w:history="1">
        <w:r w:rsidR="001066AA" w:rsidRPr="001066AA">
          <w:rPr>
            <w:rStyle w:val="Hyperlink"/>
            <w:rFonts w:cs="Arial"/>
            <w:iCs/>
          </w:rPr>
          <w:t>Crown lands website</w:t>
        </w:r>
      </w:hyperlink>
      <w:r w:rsidR="001066AA">
        <w:rPr>
          <w:rFonts w:cs="Arial"/>
          <w:iCs/>
        </w:rPr>
        <w:t>.</w:t>
      </w:r>
    </w:p>
    <w:p w14:paraId="34BA3999" w14:textId="386BC31C" w:rsidR="007B1F21" w:rsidRPr="001066AA" w:rsidRDefault="00DB359E" w:rsidP="00404B80">
      <w:pPr>
        <w:pStyle w:val="Heading3"/>
        <w:spacing w:after="120"/>
      </w:pPr>
      <w:hyperlink r:id="rId16" w:history="1">
        <w:bookmarkStart w:id="100" w:name="_Toc131604929"/>
        <w:r w:rsidR="001066AA" w:rsidRPr="001066AA">
          <w:t>Aboriginal</w:t>
        </w:r>
      </w:hyperlink>
      <w:r w:rsidR="001066AA">
        <w:t xml:space="preserve"> Land Rights</w:t>
      </w:r>
      <w:bookmarkEnd w:id="100"/>
    </w:p>
    <w:p w14:paraId="409CF0AF" w14:textId="4E946660" w:rsidR="00720470" w:rsidRDefault="009844C7" w:rsidP="00720470">
      <w:r>
        <w:t xml:space="preserve">The </w:t>
      </w:r>
      <w:r w:rsidR="00720470" w:rsidRPr="00477DA6">
        <w:rPr>
          <w:i/>
          <w:iCs/>
        </w:rPr>
        <w:t>Aboriginal Land Rights Act</w:t>
      </w:r>
      <w:r w:rsidR="00317554" w:rsidRPr="00477DA6">
        <w:rPr>
          <w:i/>
          <w:iCs/>
        </w:rPr>
        <w:t xml:space="preserve"> 1983</w:t>
      </w:r>
      <w:r w:rsidR="00317554">
        <w:t xml:space="preserve"> (</w:t>
      </w:r>
      <w:proofErr w:type="spellStart"/>
      <w:r w:rsidR="00317554">
        <w:t>ALR</w:t>
      </w:r>
      <w:proofErr w:type="spellEnd"/>
      <w:r w:rsidR="00317554">
        <w:t xml:space="preserve"> Act)</w:t>
      </w:r>
      <w:r w:rsidR="00720470" w:rsidRPr="00082D2E">
        <w:t xml:space="preserve"> seeks to compensate Aboriginal people</w:t>
      </w:r>
      <w:r w:rsidR="00147F70">
        <w:t>s</w:t>
      </w:r>
      <w:r w:rsidR="00720470" w:rsidRPr="00082D2E">
        <w:t xml:space="preserve"> for past dispossession, </w:t>
      </w:r>
      <w:proofErr w:type="gramStart"/>
      <w:r w:rsidR="00720470" w:rsidRPr="00082D2E">
        <w:t>dislocation</w:t>
      </w:r>
      <w:proofErr w:type="gramEnd"/>
      <w:r w:rsidR="00720470" w:rsidRPr="00082D2E">
        <w:t xml:space="preserve"> and removal of land in NSW (who may or may not also be native title holders)</w:t>
      </w:r>
      <w:r w:rsidR="00720470">
        <w:t xml:space="preserve">. </w:t>
      </w:r>
    </w:p>
    <w:p w14:paraId="5FCA2F2E" w14:textId="3DAD4C86" w:rsidR="00720470" w:rsidRDefault="00720470" w:rsidP="00720470">
      <w:r>
        <w:t xml:space="preserve">Aboriginal land claims may be placed on any Crown land in NSW. The Department of Planning, </w:t>
      </w:r>
      <w:proofErr w:type="gramStart"/>
      <w:r w:rsidR="00480FC2">
        <w:t>Housing</w:t>
      </w:r>
      <w:proofErr w:type="gramEnd"/>
      <w:r w:rsidR="00480FC2">
        <w:t xml:space="preserve"> </w:t>
      </w:r>
      <w:r>
        <w:t xml:space="preserve">and </w:t>
      </w:r>
      <w:r w:rsidR="00480FC2">
        <w:t>Infrastructure</w:t>
      </w:r>
      <w:r>
        <w:t xml:space="preserve"> </w:t>
      </w:r>
      <w:r w:rsidR="00480FC2">
        <w:t xml:space="preserve">(Crown Lands) </w:t>
      </w:r>
      <w:r>
        <w:t xml:space="preserve">is responsible for investigating claims as defined in the </w:t>
      </w:r>
      <w:proofErr w:type="spellStart"/>
      <w:r>
        <w:t>ALR</w:t>
      </w:r>
      <w:proofErr w:type="spellEnd"/>
      <w:r>
        <w:t xml:space="preserve"> Act.</w:t>
      </w:r>
      <w:r>
        <w:rPr>
          <w:i/>
          <w:iCs/>
        </w:rPr>
        <w:t xml:space="preserve"> </w:t>
      </w:r>
      <w:r>
        <w:t xml:space="preserve">If a claim is established, the land is transferred to the Aboriginal Land Council as freehold land. </w:t>
      </w:r>
    </w:p>
    <w:p w14:paraId="3FE918E4" w14:textId="4D599488" w:rsidR="005E3DCE" w:rsidRDefault="005E3DCE" w:rsidP="00720470">
      <w:r>
        <w:t xml:space="preserve">At the time of preparing this plan of management, there are </w:t>
      </w:r>
      <w:r w:rsidR="00771E23">
        <w:t>[</w:t>
      </w:r>
      <w:r w:rsidRPr="009B34AA">
        <w:rPr>
          <w:rStyle w:val="CompleteChar"/>
          <w:iCs w:val="0"/>
        </w:rPr>
        <w:t>insert number</w:t>
      </w:r>
      <w:r w:rsidR="00771E23" w:rsidRPr="009B34AA">
        <w:rPr>
          <w:rStyle w:val="CompleteChar"/>
          <w:iCs w:val="0"/>
        </w:rPr>
        <w:t>]</w:t>
      </w:r>
      <w:r>
        <w:rPr>
          <w:rStyle w:val="CompleteChar"/>
        </w:rPr>
        <w:t xml:space="preserve"> </w:t>
      </w:r>
      <w:r w:rsidRPr="005E3DCE">
        <w:t xml:space="preserve">reserves which are affected by an undetermined </w:t>
      </w:r>
      <w:r w:rsidR="002D6E1C">
        <w:t>A</w:t>
      </w:r>
      <w:r w:rsidRPr="005E3DCE">
        <w:t xml:space="preserve">boriginal land claim. </w:t>
      </w:r>
      <w:r>
        <w:t>Council</w:t>
      </w:r>
      <w:r w:rsidR="003A2ED4">
        <w:t xml:space="preserve"> has considered the claim(s) </w:t>
      </w:r>
      <w:r w:rsidR="000D186F">
        <w:t xml:space="preserve">in development of this plan of management. </w:t>
      </w:r>
    </w:p>
    <w:p w14:paraId="3D3DE7D6" w14:textId="1928D839" w:rsidR="003808D7" w:rsidRPr="00E806A9" w:rsidRDefault="003808D7" w:rsidP="003808D7">
      <w:pPr>
        <w:autoSpaceDE w:val="0"/>
        <w:autoSpaceDN w:val="0"/>
        <w:adjustRightInd w:val="0"/>
        <w:spacing w:line="240" w:lineRule="auto"/>
        <w:rPr>
          <w:rStyle w:val="InstructionsChar"/>
          <w:rFonts w:cs="Arial"/>
          <w:i w:val="0"/>
          <w:iCs w:val="0"/>
        </w:rPr>
      </w:pPr>
    </w:p>
    <w:sectPr w:rsidR="003808D7" w:rsidRPr="00E806A9" w:rsidSect="002E5F75">
      <w:headerReference w:type="even" r:id="rId17"/>
      <w:headerReference w:type="default" r:id="rId18"/>
      <w:footerReference w:type="even" r:id="rId19"/>
      <w:footerReference w:type="default" r:id="rId20"/>
      <w:headerReference w:type="first" r:id="rId21"/>
      <w:footerReference w:type="first" r:id="rId22"/>
      <w:pgSz w:w="11906" w:h="16838"/>
      <w:pgMar w:top="1276"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423E" w14:textId="77777777" w:rsidR="00BC497B" w:rsidRDefault="00BC497B" w:rsidP="00F42FF7">
      <w:pPr>
        <w:spacing w:after="0" w:line="240" w:lineRule="auto"/>
      </w:pPr>
      <w:r>
        <w:separator/>
      </w:r>
    </w:p>
  </w:endnote>
  <w:endnote w:type="continuationSeparator" w:id="0">
    <w:p w14:paraId="703B75AE" w14:textId="77777777" w:rsidR="00BC497B" w:rsidRDefault="00BC497B" w:rsidP="00F42FF7">
      <w:pPr>
        <w:spacing w:after="0" w:line="240" w:lineRule="auto"/>
      </w:pPr>
      <w:r>
        <w:continuationSeparator/>
      </w:r>
    </w:p>
  </w:endnote>
  <w:endnote w:type="continuationNotice" w:id="1">
    <w:p w14:paraId="13110531" w14:textId="77777777" w:rsidR="00BC497B" w:rsidRDefault="00BC4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F519" w14:textId="77777777" w:rsidR="000909DD" w:rsidRDefault="00090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6931" w14:textId="77777777" w:rsidR="000909DD" w:rsidRDefault="00090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18F4" w14:textId="77777777" w:rsidR="000909DD" w:rsidRDefault="0009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1381" w14:textId="77777777" w:rsidR="00BC497B" w:rsidRDefault="00BC497B" w:rsidP="00F42FF7">
      <w:pPr>
        <w:spacing w:after="0" w:line="240" w:lineRule="auto"/>
      </w:pPr>
      <w:r>
        <w:separator/>
      </w:r>
    </w:p>
  </w:footnote>
  <w:footnote w:type="continuationSeparator" w:id="0">
    <w:p w14:paraId="3FC80789" w14:textId="77777777" w:rsidR="00BC497B" w:rsidRDefault="00BC497B" w:rsidP="00F42FF7">
      <w:pPr>
        <w:spacing w:after="0" w:line="240" w:lineRule="auto"/>
      </w:pPr>
      <w:r>
        <w:continuationSeparator/>
      </w:r>
    </w:p>
  </w:footnote>
  <w:footnote w:type="continuationNotice" w:id="1">
    <w:p w14:paraId="66333F36" w14:textId="77777777" w:rsidR="00BC497B" w:rsidRDefault="00BC49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F41C" w14:textId="77777777" w:rsidR="000909DD" w:rsidRDefault="0009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1281" w14:textId="26591990" w:rsidR="000909DD" w:rsidRDefault="00090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05B5" w14:textId="77777777" w:rsidR="000909DD" w:rsidRDefault="00090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1397C1"/>
    <w:multiLevelType w:val="hybridMultilevel"/>
    <w:tmpl w:val="524147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A7EB6"/>
    <w:multiLevelType w:val="hybridMultilevel"/>
    <w:tmpl w:val="ACA814B4"/>
    <w:lvl w:ilvl="0" w:tplc="79C031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B33B6E"/>
    <w:multiLevelType w:val="hybridMultilevel"/>
    <w:tmpl w:val="45123314"/>
    <w:lvl w:ilvl="0" w:tplc="71A8AD4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51F3882"/>
    <w:multiLevelType w:val="hybridMultilevel"/>
    <w:tmpl w:val="C114A156"/>
    <w:lvl w:ilvl="0" w:tplc="360A7E10">
      <w:start w:val="662"/>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A261633"/>
    <w:multiLevelType w:val="hybridMultilevel"/>
    <w:tmpl w:val="C786E5F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896208"/>
    <w:multiLevelType w:val="hybridMultilevel"/>
    <w:tmpl w:val="844CB80C"/>
    <w:lvl w:ilvl="0" w:tplc="DF8ECF52">
      <w:start w:val="1"/>
      <w:numFmt w:val="lowerLetter"/>
      <w:lvlText w:val="%1)"/>
      <w:lvlJc w:val="left"/>
      <w:pPr>
        <w:ind w:left="360" w:hanging="360"/>
      </w:pPr>
      <w:rPr>
        <w:rFonts w:hint="default"/>
      </w:rPr>
    </w:lvl>
    <w:lvl w:ilvl="1" w:tplc="169A922C">
      <w:numFmt w:val="bullet"/>
      <w:lvlText w:val="•"/>
      <w:lvlJc w:val="left"/>
      <w:pPr>
        <w:ind w:left="1440" w:hanging="72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83624D"/>
    <w:multiLevelType w:val="hybridMultilevel"/>
    <w:tmpl w:val="DC30C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82A5B"/>
    <w:multiLevelType w:val="hybridMultilevel"/>
    <w:tmpl w:val="41AE0430"/>
    <w:lvl w:ilvl="0" w:tplc="17B4AD16">
      <w:start w:val="1"/>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A63CBD"/>
    <w:multiLevelType w:val="hybridMultilevel"/>
    <w:tmpl w:val="A5403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8823F5"/>
    <w:multiLevelType w:val="hybridMultilevel"/>
    <w:tmpl w:val="6B2CE40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B232B9"/>
    <w:multiLevelType w:val="hybridMultilevel"/>
    <w:tmpl w:val="4064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EC201D"/>
    <w:multiLevelType w:val="hybridMultilevel"/>
    <w:tmpl w:val="61B6DADA"/>
    <w:lvl w:ilvl="0" w:tplc="C214FC6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9957C51"/>
    <w:multiLevelType w:val="hybridMultilevel"/>
    <w:tmpl w:val="14D2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C71DD"/>
    <w:multiLevelType w:val="hybridMultilevel"/>
    <w:tmpl w:val="FF365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AC32701"/>
    <w:multiLevelType w:val="hybridMultilevel"/>
    <w:tmpl w:val="0B529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E824D8"/>
    <w:multiLevelType w:val="hybridMultilevel"/>
    <w:tmpl w:val="5C1ACFDE"/>
    <w:lvl w:ilvl="0" w:tplc="0C090001">
      <w:start w:val="1"/>
      <w:numFmt w:val="bullet"/>
      <w:lvlText w:val=""/>
      <w:lvlJc w:val="left"/>
      <w:pPr>
        <w:ind w:left="1287" w:hanging="360"/>
      </w:pPr>
      <w:rPr>
        <w:rFonts w:ascii="Symbol" w:hAnsi="Symbol" w:hint="default"/>
      </w:rPr>
    </w:lvl>
    <w:lvl w:ilvl="1" w:tplc="1838868A">
      <w:start w:val="2"/>
      <w:numFmt w:val="bullet"/>
      <w:lvlText w:val="–"/>
      <w:lvlJc w:val="left"/>
      <w:pPr>
        <w:ind w:left="2007" w:hanging="360"/>
      </w:pPr>
      <w:rPr>
        <w:rFonts w:ascii="Arial" w:eastAsiaTheme="minorHAnsi" w:hAnsi="Arial" w:cs="Aria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F43570E"/>
    <w:multiLevelType w:val="hybridMultilevel"/>
    <w:tmpl w:val="F3BC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87453"/>
    <w:multiLevelType w:val="hybridMultilevel"/>
    <w:tmpl w:val="DD0808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0462927"/>
    <w:multiLevelType w:val="hybridMultilevel"/>
    <w:tmpl w:val="03C85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DD5993"/>
    <w:multiLevelType w:val="hybridMultilevel"/>
    <w:tmpl w:val="3DE0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19678F"/>
    <w:multiLevelType w:val="hybridMultilevel"/>
    <w:tmpl w:val="5254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814CED"/>
    <w:multiLevelType w:val="hybridMultilevel"/>
    <w:tmpl w:val="C89A708A"/>
    <w:lvl w:ilvl="0" w:tplc="79C0316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E43CF4"/>
    <w:multiLevelType w:val="hybridMultilevel"/>
    <w:tmpl w:val="3E3A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993CC2"/>
    <w:multiLevelType w:val="hybridMultilevel"/>
    <w:tmpl w:val="52D63BB4"/>
    <w:lvl w:ilvl="0" w:tplc="19DA24E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7D3F94"/>
    <w:multiLevelType w:val="hybridMultilevel"/>
    <w:tmpl w:val="C114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1C34C6"/>
    <w:multiLevelType w:val="hybridMultilevel"/>
    <w:tmpl w:val="91A85FE2"/>
    <w:lvl w:ilvl="0" w:tplc="17B4AD16">
      <w:start w:val="1"/>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9971B2A"/>
    <w:multiLevelType w:val="hybridMultilevel"/>
    <w:tmpl w:val="B35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AF1973"/>
    <w:multiLevelType w:val="hybridMultilevel"/>
    <w:tmpl w:val="0E26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194156"/>
    <w:multiLevelType w:val="hybridMultilevel"/>
    <w:tmpl w:val="9F10D64A"/>
    <w:lvl w:ilvl="0" w:tplc="FE7459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CDC7BB0"/>
    <w:multiLevelType w:val="hybridMultilevel"/>
    <w:tmpl w:val="BD588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AE3F4B"/>
    <w:multiLevelType w:val="hybridMultilevel"/>
    <w:tmpl w:val="D1F6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F31CFE"/>
    <w:multiLevelType w:val="hybridMultilevel"/>
    <w:tmpl w:val="F120FB9C"/>
    <w:lvl w:ilvl="0" w:tplc="D83881CC">
      <w:start w:val="1"/>
      <w:numFmt w:val="bullet"/>
      <w:lvlText w:val=""/>
      <w:lvlJc w:val="left"/>
      <w:pPr>
        <w:tabs>
          <w:tab w:val="num" w:pos="720"/>
        </w:tabs>
        <w:ind w:left="720" w:hanging="360"/>
      </w:pPr>
      <w:rPr>
        <w:rFonts w:ascii="Wingdings" w:hAnsi="Wingdings" w:hint="default"/>
        <w:w w:val="100"/>
        <w:sz w:val="22"/>
        <w:szCs w:val="22"/>
        <w:lang w:val="en-AU" w:eastAsia="en-AU" w:bidi="en-AU"/>
      </w:rPr>
    </w:lvl>
    <w:lvl w:ilvl="1" w:tplc="1EB8CAEA">
      <w:start w:val="1"/>
      <w:numFmt w:val="bullet"/>
      <w:lvlText w:val="•"/>
      <w:lvlJc w:val="left"/>
      <w:pPr>
        <w:tabs>
          <w:tab w:val="num" w:pos="1440"/>
        </w:tabs>
        <w:ind w:left="1440" w:hanging="360"/>
      </w:pPr>
      <w:rPr>
        <w:rFonts w:ascii="Times New Roman" w:hAnsi="Times New Roman" w:cs="Times New Roman" w:hint="default"/>
      </w:rPr>
    </w:lvl>
    <w:lvl w:ilvl="2" w:tplc="272AE320">
      <w:start w:val="1"/>
      <w:numFmt w:val="bullet"/>
      <w:lvlText w:val="•"/>
      <w:lvlJc w:val="left"/>
      <w:pPr>
        <w:tabs>
          <w:tab w:val="num" w:pos="2160"/>
        </w:tabs>
        <w:ind w:left="2160" w:hanging="360"/>
      </w:pPr>
      <w:rPr>
        <w:rFonts w:ascii="Times New Roman" w:hAnsi="Times New Roman" w:cs="Times New Roman" w:hint="default"/>
      </w:rPr>
    </w:lvl>
    <w:lvl w:ilvl="3" w:tplc="CAEA0BD4">
      <w:start w:val="1"/>
      <w:numFmt w:val="bullet"/>
      <w:lvlText w:val="•"/>
      <w:lvlJc w:val="left"/>
      <w:pPr>
        <w:tabs>
          <w:tab w:val="num" w:pos="2880"/>
        </w:tabs>
        <w:ind w:left="2880" w:hanging="360"/>
      </w:pPr>
      <w:rPr>
        <w:rFonts w:ascii="Times New Roman" w:hAnsi="Times New Roman" w:cs="Times New Roman" w:hint="default"/>
      </w:rPr>
    </w:lvl>
    <w:lvl w:ilvl="4" w:tplc="10DAF838">
      <w:start w:val="1"/>
      <w:numFmt w:val="bullet"/>
      <w:lvlText w:val="•"/>
      <w:lvlJc w:val="left"/>
      <w:pPr>
        <w:tabs>
          <w:tab w:val="num" w:pos="3600"/>
        </w:tabs>
        <w:ind w:left="3600" w:hanging="360"/>
      </w:pPr>
      <w:rPr>
        <w:rFonts w:ascii="Times New Roman" w:hAnsi="Times New Roman" w:cs="Times New Roman" w:hint="default"/>
      </w:rPr>
    </w:lvl>
    <w:lvl w:ilvl="5" w:tplc="2536F414">
      <w:start w:val="1"/>
      <w:numFmt w:val="bullet"/>
      <w:lvlText w:val="•"/>
      <w:lvlJc w:val="left"/>
      <w:pPr>
        <w:tabs>
          <w:tab w:val="num" w:pos="4320"/>
        </w:tabs>
        <w:ind w:left="4320" w:hanging="360"/>
      </w:pPr>
      <w:rPr>
        <w:rFonts w:ascii="Times New Roman" w:hAnsi="Times New Roman" w:cs="Times New Roman" w:hint="default"/>
      </w:rPr>
    </w:lvl>
    <w:lvl w:ilvl="6" w:tplc="46046D2C">
      <w:start w:val="1"/>
      <w:numFmt w:val="bullet"/>
      <w:lvlText w:val="•"/>
      <w:lvlJc w:val="left"/>
      <w:pPr>
        <w:tabs>
          <w:tab w:val="num" w:pos="5040"/>
        </w:tabs>
        <w:ind w:left="5040" w:hanging="360"/>
      </w:pPr>
      <w:rPr>
        <w:rFonts w:ascii="Times New Roman" w:hAnsi="Times New Roman" w:cs="Times New Roman" w:hint="default"/>
      </w:rPr>
    </w:lvl>
    <w:lvl w:ilvl="7" w:tplc="A0A679A4">
      <w:start w:val="1"/>
      <w:numFmt w:val="bullet"/>
      <w:lvlText w:val="•"/>
      <w:lvlJc w:val="left"/>
      <w:pPr>
        <w:tabs>
          <w:tab w:val="num" w:pos="5760"/>
        </w:tabs>
        <w:ind w:left="5760" w:hanging="360"/>
      </w:pPr>
      <w:rPr>
        <w:rFonts w:ascii="Times New Roman" w:hAnsi="Times New Roman" w:cs="Times New Roman" w:hint="default"/>
      </w:rPr>
    </w:lvl>
    <w:lvl w:ilvl="8" w:tplc="1270DA54">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4F053E4F"/>
    <w:multiLevelType w:val="hybridMultilevel"/>
    <w:tmpl w:val="39DE5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673FAB"/>
    <w:multiLevelType w:val="hybridMultilevel"/>
    <w:tmpl w:val="A0463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972200"/>
    <w:multiLevelType w:val="hybridMultilevel"/>
    <w:tmpl w:val="1F60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2909F2"/>
    <w:multiLevelType w:val="hybridMultilevel"/>
    <w:tmpl w:val="91E0AF3E"/>
    <w:lvl w:ilvl="0" w:tplc="67627D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D8923B1"/>
    <w:multiLevelType w:val="hybridMultilevel"/>
    <w:tmpl w:val="CAC44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EE134F1"/>
    <w:multiLevelType w:val="hybridMultilevel"/>
    <w:tmpl w:val="9BF0C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660E67"/>
    <w:multiLevelType w:val="hybridMultilevel"/>
    <w:tmpl w:val="7C1CAF4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0" w15:restartNumberingAfterBreak="0">
    <w:nsid w:val="5F841725"/>
    <w:multiLevelType w:val="hybridMultilevel"/>
    <w:tmpl w:val="2284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AC6EC9"/>
    <w:multiLevelType w:val="hybridMultilevel"/>
    <w:tmpl w:val="84BCB244"/>
    <w:lvl w:ilvl="0" w:tplc="0C090001">
      <w:start w:val="1"/>
      <w:numFmt w:val="bullet"/>
      <w:lvlText w:val=""/>
      <w:lvlJc w:val="left"/>
      <w:pPr>
        <w:ind w:left="720" w:hanging="360"/>
      </w:pPr>
      <w:rPr>
        <w:rFonts w:ascii="Symbol" w:hAnsi="Symbol" w:hint="default"/>
      </w:rPr>
    </w:lvl>
    <w:lvl w:ilvl="1" w:tplc="A574FBAE">
      <w:start w:val="1"/>
      <w:numFmt w:val="bullet"/>
      <w:lvlText w:val="o"/>
      <w:lvlJc w:val="left"/>
      <w:pPr>
        <w:ind w:left="1440" w:hanging="360"/>
      </w:pPr>
      <w:rPr>
        <w:rFonts w:ascii="Courier New" w:hAnsi="Courier New" w:hint="default"/>
      </w:rPr>
    </w:lvl>
    <w:lvl w:ilvl="2" w:tplc="FFA40170">
      <w:start w:val="1"/>
      <w:numFmt w:val="bullet"/>
      <w:lvlText w:val=""/>
      <w:lvlJc w:val="left"/>
      <w:pPr>
        <w:ind w:left="2160" w:hanging="360"/>
      </w:pPr>
      <w:rPr>
        <w:rFonts w:ascii="Wingdings" w:hAnsi="Wingdings" w:hint="default"/>
      </w:rPr>
    </w:lvl>
    <w:lvl w:ilvl="3" w:tplc="A4B64D46">
      <w:start w:val="1"/>
      <w:numFmt w:val="bullet"/>
      <w:lvlText w:val=""/>
      <w:lvlJc w:val="left"/>
      <w:pPr>
        <w:ind w:left="2880" w:hanging="360"/>
      </w:pPr>
      <w:rPr>
        <w:rFonts w:ascii="Symbol" w:hAnsi="Symbol" w:hint="default"/>
      </w:rPr>
    </w:lvl>
    <w:lvl w:ilvl="4" w:tplc="E9D40008">
      <w:start w:val="1"/>
      <w:numFmt w:val="bullet"/>
      <w:lvlText w:val="o"/>
      <w:lvlJc w:val="left"/>
      <w:pPr>
        <w:ind w:left="3600" w:hanging="360"/>
      </w:pPr>
      <w:rPr>
        <w:rFonts w:ascii="Courier New" w:hAnsi="Courier New" w:hint="default"/>
      </w:rPr>
    </w:lvl>
    <w:lvl w:ilvl="5" w:tplc="AFA82E16">
      <w:start w:val="1"/>
      <w:numFmt w:val="bullet"/>
      <w:lvlText w:val=""/>
      <w:lvlJc w:val="left"/>
      <w:pPr>
        <w:ind w:left="4320" w:hanging="360"/>
      </w:pPr>
      <w:rPr>
        <w:rFonts w:ascii="Wingdings" w:hAnsi="Wingdings" w:hint="default"/>
      </w:rPr>
    </w:lvl>
    <w:lvl w:ilvl="6" w:tplc="58F66960">
      <w:start w:val="1"/>
      <w:numFmt w:val="bullet"/>
      <w:lvlText w:val=""/>
      <w:lvlJc w:val="left"/>
      <w:pPr>
        <w:ind w:left="5040" w:hanging="360"/>
      </w:pPr>
      <w:rPr>
        <w:rFonts w:ascii="Symbol" w:hAnsi="Symbol" w:hint="default"/>
      </w:rPr>
    </w:lvl>
    <w:lvl w:ilvl="7" w:tplc="135E44C2">
      <w:start w:val="1"/>
      <w:numFmt w:val="bullet"/>
      <w:lvlText w:val="o"/>
      <w:lvlJc w:val="left"/>
      <w:pPr>
        <w:ind w:left="5760" w:hanging="360"/>
      </w:pPr>
      <w:rPr>
        <w:rFonts w:ascii="Courier New" w:hAnsi="Courier New" w:hint="default"/>
      </w:rPr>
    </w:lvl>
    <w:lvl w:ilvl="8" w:tplc="3370DFCA">
      <w:start w:val="1"/>
      <w:numFmt w:val="bullet"/>
      <w:lvlText w:val=""/>
      <w:lvlJc w:val="left"/>
      <w:pPr>
        <w:ind w:left="6480" w:hanging="360"/>
      </w:pPr>
      <w:rPr>
        <w:rFonts w:ascii="Wingdings" w:hAnsi="Wingdings" w:hint="default"/>
      </w:rPr>
    </w:lvl>
  </w:abstractNum>
  <w:abstractNum w:abstractNumId="42" w15:restartNumberingAfterBreak="0">
    <w:nsid w:val="63EC17BC"/>
    <w:multiLevelType w:val="hybridMultilevel"/>
    <w:tmpl w:val="62D04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8113F7"/>
    <w:multiLevelType w:val="hybridMultilevel"/>
    <w:tmpl w:val="0068CC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7C07855"/>
    <w:multiLevelType w:val="hybridMultilevel"/>
    <w:tmpl w:val="3D84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1E035B"/>
    <w:multiLevelType w:val="hybridMultilevel"/>
    <w:tmpl w:val="F014C136"/>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98622B"/>
    <w:multiLevelType w:val="hybridMultilevel"/>
    <w:tmpl w:val="B046E5D6"/>
    <w:lvl w:ilvl="0" w:tplc="17B4AD16">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6A2794"/>
    <w:multiLevelType w:val="hybridMultilevel"/>
    <w:tmpl w:val="02E09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01365B"/>
    <w:multiLevelType w:val="hybridMultilevel"/>
    <w:tmpl w:val="187A8A14"/>
    <w:lvl w:ilvl="0" w:tplc="A934ADB8">
      <w:start w:val="1"/>
      <w:numFmt w:val="lowerLetter"/>
      <w:lvlText w:val="%1)"/>
      <w:lvlJc w:val="left"/>
      <w:pPr>
        <w:ind w:left="360" w:hanging="360"/>
      </w:pPr>
      <w:rPr>
        <w:rFonts w:hint="default"/>
      </w:rPr>
    </w:lvl>
    <w:lvl w:ilvl="1" w:tplc="C214FC6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E6D6760"/>
    <w:multiLevelType w:val="hybridMultilevel"/>
    <w:tmpl w:val="18DAE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84774287">
    <w:abstractNumId w:val="41"/>
  </w:num>
  <w:num w:numId="2" w16cid:durableId="537089064">
    <w:abstractNumId w:val="44"/>
  </w:num>
  <w:num w:numId="3" w16cid:durableId="1450398127">
    <w:abstractNumId w:val="38"/>
  </w:num>
  <w:num w:numId="4" w16cid:durableId="2141192300">
    <w:abstractNumId w:val="0"/>
  </w:num>
  <w:num w:numId="5" w16cid:durableId="2045788822">
    <w:abstractNumId w:val="40"/>
  </w:num>
  <w:num w:numId="6" w16cid:durableId="1661957949">
    <w:abstractNumId w:val="30"/>
  </w:num>
  <w:num w:numId="7" w16cid:durableId="48381119">
    <w:abstractNumId w:val="10"/>
  </w:num>
  <w:num w:numId="8" w16cid:durableId="526141663">
    <w:abstractNumId w:val="24"/>
  </w:num>
  <w:num w:numId="9" w16cid:durableId="759176835">
    <w:abstractNumId w:val="37"/>
  </w:num>
  <w:num w:numId="10" w16cid:durableId="2051227262">
    <w:abstractNumId w:val="4"/>
  </w:num>
  <w:num w:numId="11" w16cid:durableId="2017340675">
    <w:abstractNumId w:val="48"/>
  </w:num>
  <w:num w:numId="12" w16cid:durableId="558785696">
    <w:abstractNumId w:val="36"/>
  </w:num>
  <w:num w:numId="13" w16cid:durableId="1458254380">
    <w:abstractNumId w:val="5"/>
  </w:num>
  <w:num w:numId="14" w16cid:durableId="186139428">
    <w:abstractNumId w:val="11"/>
  </w:num>
  <w:num w:numId="15" w16cid:durableId="1743404020">
    <w:abstractNumId w:val="2"/>
  </w:num>
  <w:num w:numId="16" w16cid:durableId="830297642">
    <w:abstractNumId w:val="29"/>
  </w:num>
  <w:num w:numId="17" w16cid:durableId="1458333848">
    <w:abstractNumId w:val="17"/>
  </w:num>
  <w:num w:numId="18" w16cid:durableId="1860199789">
    <w:abstractNumId w:val="23"/>
  </w:num>
  <w:num w:numId="19" w16cid:durableId="1541016185">
    <w:abstractNumId w:val="15"/>
  </w:num>
  <w:num w:numId="20" w16cid:durableId="424690617">
    <w:abstractNumId w:val="18"/>
  </w:num>
  <w:num w:numId="21" w16cid:durableId="237711075">
    <w:abstractNumId w:val="25"/>
  </w:num>
  <w:num w:numId="22" w16cid:durableId="468475587">
    <w:abstractNumId w:val="20"/>
  </w:num>
  <w:num w:numId="23" w16cid:durableId="1687440882">
    <w:abstractNumId w:val="1"/>
  </w:num>
  <w:num w:numId="24" w16cid:durableId="170919540">
    <w:abstractNumId w:val="22"/>
  </w:num>
  <w:num w:numId="25" w16cid:durableId="1836215838">
    <w:abstractNumId w:val="39"/>
  </w:num>
  <w:num w:numId="26" w16cid:durableId="1866824925">
    <w:abstractNumId w:val="6"/>
  </w:num>
  <w:num w:numId="27" w16cid:durableId="1205947784">
    <w:abstractNumId w:val="42"/>
  </w:num>
  <w:num w:numId="28" w16cid:durableId="238709684">
    <w:abstractNumId w:val="31"/>
  </w:num>
  <w:num w:numId="29" w16cid:durableId="1655379103">
    <w:abstractNumId w:val="8"/>
  </w:num>
  <w:num w:numId="30" w16cid:durableId="904799177">
    <w:abstractNumId w:val="34"/>
  </w:num>
  <w:num w:numId="31" w16cid:durableId="619263415">
    <w:abstractNumId w:val="28"/>
  </w:num>
  <w:num w:numId="32" w16cid:durableId="60325322">
    <w:abstractNumId w:val="27"/>
  </w:num>
  <w:num w:numId="33" w16cid:durableId="1319922242">
    <w:abstractNumId w:val="12"/>
  </w:num>
  <w:num w:numId="34" w16cid:durableId="599141401">
    <w:abstractNumId w:val="46"/>
  </w:num>
  <w:num w:numId="35" w16cid:durableId="1432165190">
    <w:abstractNumId w:val="26"/>
  </w:num>
  <w:num w:numId="36" w16cid:durableId="1827937495">
    <w:abstractNumId w:val="35"/>
  </w:num>
  <w:num w:numId="37" w16cid:durableId="31927605">
    <w:abstractNumId w:val="13"/>
  </w:num>
  <w:num w:numId="38" w16cid:durableId="1700084559">
    <w:abstractNumId w:val="14"/>
  </w:num>
  <w:num w:numId="39" w16cid:durableId="1487167804">
    <w:abstractNumId w:val="19"/>
  </w:num>
  <w:num w:numId="40" w16cid:durableId="299305371">
    <w:abstractNumId w:val="43"/>
  </w:num>
  <w:num w:numId="41" w16cid:durableId="761411267">
    <w:abstractNumId w:val="3"/>
  </w:num>
  <w:num w:numId="42" w16cid:durableId="115762511">
    <w:abstractNumId w:val="7"/>
  </w:num>
  <w:num w:numId="43" w16cid:durableId="1549681851">
    <w:abstractNumId w:val="21"/>
  </w:num>
  <w:num w:numId="44" w16cid:durableId="1300771435">
    <w:abstractNumId w:val="9"/>
  </w:num>
  <w:num w:numId="45" w16cid:durableId="777799108">
    <w:abstractNumId w:val="33"/>
  </w:num>
  <w:num w:numId="46" w16cid:durableId="1107772023">
    <w:abstractNumId w:val="47"/>
  </w:num>
  <w:num w:numId="47" w16cid:durableId="450369135">
    <w:abstractNumId w:val="16"/>
  </w:num>
  <w:num w:numId="48" w16cid:durableId="1733500385">
    <w:abstractNumId w:val="32"/>
  </w:num>
  <w:num w:numId="49" w16cid:durableId="1428846480">
    <w:abstractNumId w:val="49"/>
  </w:num>
  <w:num w:numId="50" w16cid:durableId="1920670971">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zCxMDIyNrMwMDJU0lEKTi0uzszPAykwrAUAIsq0lSwAAAA="/>
  </w:docVars>
  <w:rsids>
    <w:rsidRoot w:val="005A3D29"/>
    <w:rsid w:val="00002B3C"/>
    <w:rsid w:val="00002B9B"/>
    <w:rsid w:val="00002BE6"/>
    <w:rsid w:val="00003470"/>
    <w:rsid w:val="00003C7D"/>
    <w:rsid w:val="0000451F"/>
    <w:rsid w:val="00011769"/>
    <w:rsid w:val="0001270F"/>
    <w:rsid w:val="00013364"/>
    <w:rsid w:val="00013ED0"/>
    <w:rsid w:val="00014D1E"/>
    <w:rsid w:val="000173FF"/>
    <w:rsid w:val="00027980"/>
    <w:rsid w:val="00030382"/>
    <w:rsid w:val="00031000"/>
    <w:rsid w:val="0003314C"/>
    <w:rsid w:val="00037917"/>
    <w:rsid w:val="00041397"/>
    <w:rsid w:val="0004469D"/>
    <w:rsid w:val="0005115C"/>
    <w:rsid w:val="00051B6F"/>
    <w:rsid w:val="00052BFA"/>
    <w:rsid w:val="000541D8"/>
    <w:rsid w:val="00054F7E"/>
    <w:rsid w:val="000555CC"/>
    <w:rsid w:val="00061C05"/>
    <w:rsid w:val="00063C56"/>
    <w:rsid w:val="00064A87"/>
    <w:rsid w:val="00066CC7"/>
    <w:rsid w:val="00066CE4"/>
    <w:rsid w:val="00067B48"/>
    <w:rsid w:val="00070DC0"/>
    <w:rsid w:val="00071E4A"/>
    <w:rsid w:val="00076199"/>
    <w:rsid w:val="00076710"/>
    <w:rsid w:val="000776DE"/>
    <w:rsid w:val="00077D03"/>
    <w:rsid w:val="00084682"/>
    <w:rsid w:val="00084831"/>
    <w:rsid w:val="00085AFD"/>
    <w:rsid w:val="00086699"/>
    <w:rsid w:val="00087A3E"/>
    <w:rsid w:val="000909DD"/>
    <w:rsid w:val="00093B61"/>
    <w:rsid w:val="00093DB2"/>
    <w:rsid w:val="000952D6"/>
    <w:rsid w:val="00096E68"/>
    <w:rsid w:val="00097427"/>
    <w:rsid w:val="000A2E52"/>
    <w:rsid w:val="000B1989"/>
    <w:rsid w:val="000B2165"/>
    <w:rsid w:val="000B5723"/>
    <w:rsid w:val="000B6CA3"/>
    <w:rsid w:val="000B7A80"/>
    <w:rsid w:val="000C057C"/>
    <w:rsid w:val="000C19D3"/>
    <w:rsid w:val="000C41A0"/>
    <w:rsid w:val="000C4ABA"/>
    <w:rsid w:val="000C4AFD"/>
    <w:rsid w:val="000C56A4"/>
    <w:rsid w:val="000C5801"/>
    <w:rsid w:val="000C75B5"/>
    <w:rsid w:val="000C770A"/>
    <w:rsid w:val="000C7C17"/>
    <w:rsid w:val="000D186F"/>
    <w:rsid w:val="000D1AF7"/>
    <w:rsid w:val="000D4156"/>
    <w:rsid w:val="000D42C3"/>
    <w:rsid w:val="000D5052"/>
    <w:rsid w:val="000D6394"/>
    <w:rsid w:val="000E22EF"/>
    <w:rsid w:val="000E3566"/>
    <w:rsid w:val="000E6BAD"/>
    <w:rsid w:val="000F1026"/>
    <w:rsid w:val="000F4C56"/>
    <w:rsid w:val="000F52A9"/>
    <w:rsid w:val="000F6601"/>
    <w:rsid w:val="000F7254"/>
    <w:rsid w:val="0010108F"/>
    <w:rsid w:val="001021D7"/>
    <w:rsid w:val="00105034"/>
    <w:rsid w:val="001051BF"/>
    <w:rsid w:val="001054C5"/>
    <w:rsid w:val="00105636"/>
    <w:rsid w:val="001066AA"/>
    <w:rsid w:val="00107176"/>
    <w:rsid w:val="001107D0"/>
    <w:rsid w:val="00111D7E"/>
    <w:rsid w:val="00112708"/>
    <w:rsid w:val="00113179"/>
    <w:rsid w:val="001148E9"/>
    <w:rsid w:val="00114EDE"/>
    <w:rsid w:val="00115ECE"/>
    <w:rsid w:val="00121B4F"/>
    <w:rsid w:val="00124DCE"/>
    <w:rsid w:val="00125EAC"/>
    <w:rsid w:val="00126BFB"/>
    <w:rsid w:val="0012743D"/>
    <w:rsid w:val="00127CCB"/>
    <w:rsid w:val="00127FF0"/>
    <w:rsid w:val="00130C87"/>
    <w:rsid w:val="00134321"/>
    <w:rsid w:val="00134B62"/>
    <w:rsid w:val="001352D2"/>
    <w:rsid w:val="0013591A"/>
    <w:rsid w:val="00135F6D"/>
    <w:rsid w:val="00136B9E"/>
    <w:rsid w:val="00137810"/>
    <w:rsid w:val="0014188F"/>
    <w:rsid w:val="00145ADE"/>
    <w:rsid w:val="00147338"/>
    <w:rsid w:val="00147F70"/>
    <w:rsid w:val="00156C2E"/>
    <w:rsid w:val="001603AA"/>
    <w:rsid w:val="001620A5"/>
    <w:rsid w:val="001621EA"/>
    <w:rsid w:val="001641EF"/>
    <w:rsid w:val="00171B63"/>
    <w:rsid w:val="0017316E"/>
    <w:rsid w:val="001735B6"/>
    <w:rsid w:val="00173D0E"/>
    <w:rsid w:val="0017650E"/>
    <w:rsid w:val="0017665E"/>
    <w:rsid w:val="00184BB1"/>
    <w:rsid w:val="00193EB3"/>
    <w:rsid w:val="00194321"/>
    <w:rsid w:val="00197A3F"/>
    <w:rsid w:val="001A740B"/>
    <w:rsid w:val="001B0FC1"/>
    <w:rsid w:val="001B1BE5"/>
    <w:rsid w:val="001B2F90"/>
    <w:rsid w:val="001C12B7"/>
    <w:rsid w:val="001C25A9"/>
    <w:rsid w:val="001C49EE"/>
    <w:rsid w:val="001D0A0D"/>
    <w:rsid w:val="001D1119"/>
    <w:rsid w:val="001D487B"/>
    <w:rsid w:val="001D49A5"/>
    <w:rsid w:val="001D4BD1"/>
    <w:rsid w:val="001D53C7"/>
    <w:rsid w:val="001D7C4E"/>
    <w:rsid w:val="001E12AA"/>
    <w:rsid w:val="001E1A35"/>
    <w:rsid w:val="001E3ECF"/>
    <w:rsid w:val="001E5028"/>
    <w:rsid w:val="001E679D"/>
    <w:rsid w:val="001F336A"/>
    <w:rsid w:val="001F3A4C"/>
    <w:rsid w:val="001F3F2E"/>
    <w:rsid w:val="001F60B7"/>
    <w:rsid w:val="001F7078"/>
    <w:rsid w:val="00200B98"/>
    <w:rsid w:val="00200E08"/>
    <w:rsid w:val="00210B9C"/>
    <w:rsid w:val="00210D30"/>
    <w:rsid w:val="00211166"/>
    <w:rsid w:val="002140B2"/>
    <w:rsid w:val="00217AFA"/>
    <w:rsid w:val="00220794"/>
    <w:rsid w:val="0022250C"/>
    <w:rsid w:val="002232BD"/>
    <w:rsid w:val="00224A7C"/>
    <w:rsid w:val="00224ADF"/>
    <w:rsid w:val="002270C2"/>
    <w:rsid w:val="002273FC"/>
    <w:rsid w:val="0023369D"/>
    <w:rsid w:val="00236546"/>
    <w:rsid w:val="00240971"/>
    <w:rsid w:val="00242AC1"/>
    <w:rsid w:val="00242CB4"/>
    <w:rsid w:val="00254419"/>
    <w:rsid w:val="0025504E"/>
    <w:rsid w:val="0025515B"/>
    <w:rsid w:val="00266035"/>
    <w:rsid w:val="00267F20"/>
    <w:rsid w:val="00274E3F"/>
    <w:rsid w:val="00275028"/>
    <w:rsid w:val="002772CE"/>
    <w:rsid w:val="002802CD"/>
    <w:rsid w:val="00281E37"/>
    <w:rsid w:val="00285C18"/>
    <w:rsid w:val="0028620B"/>
    <w:rsid w:val="00295F75"/>
    <w:rsid w:val="002A1A15"/>
    <w:rsid w:val="002A1CD2"/>
    <w:rsid w:val="002A3770"/>
    <w:rsid w:val="002A6995"/>
    <w:rsid w:val="002A7C10"/>
    <w:rsid w:val="002B29BC"/>
    <w:rsid w:val="002B5840"/>
    <w:rsid w:val="002B7BD9"/>
    <w:rsid w:val="002C06A3"/>
    <w:rsid w:val="002C23DD"/>
    <w:rsid w:val="002C3DC6"/>
    <w:rsid w:val="002C3F82"/>
    <w:rsid w:val="002C55B7"/>
    <w:rsid w:val="002C738B"/>
    <w:rsid w:val="002C7A3D"/>
    <w:rsid w:val="002C7C55"/>
    <w:rsid w:val="002D2DC2"/>
    <w:rsid w:val="002D3AD6"/>
    <w:rsid w:val="002D4B55"/>
    <w:rsid w:val="002D6E1C"/>
    <w:rsid w:val="002E44DF"/>
    <w:rsid w:val="002E5F75"/>
    <w:rsid w:val="002F1C4B"/>
    <w:rsid w:val="002F39A9"/>
    <w:rsid w:val="002F5539"/>
    <w:rsid w:val="002F56E0"/>
    <w:rsid w:val="002F7381"/>
    <w:rsid w:val="00307BAA"/>
    <w:rsid w:val="00312A6D"/>
    <w:rsid w:val="0031381A"/>
    <w:rsid w:val="00313E5C"/>
    <w:rsid w:val="00315512"/>
    <w:rsid w:val="00315644"/>
    <w:rsid w:val="00315CCD"/>
    <w:rsid w:val="00317554"/>
    <w:rsid w:val="00323A46"/>
    <w:rsid w:val="00326FC8"/>
    <w:rsid w:val="003305B5"/>
    <w:rsid w:val="00334041"/>
    <w:rsid w:val="00343F63"/>
    <w:rsid w:val="00345BC0"/>
    <w:rsid w:val="0034746D"/>
    <w:rsid w:val="003550FF"/>
    <w:rsid w:val="00355576"/>
    <w:rsid w:val="0036169B"/>
    <w:rsid w:val="00361A61"/>
    <w:rsid w:val="00361A78"/>
    <w:rsid w:val="00362DF6"/>
    <w:rsid w:val="00362E40"/>
    <w:rsid w:val="00363739"/>
    <w:rsid w:val="0036389C"/>
    <w:rsid w:val="00366D07"/>
    <w:rsid w:val="00367053"/>
    <w:rsid w:val="00370839"/>
    <w:rsid w:val="00370CE6"/>
    <w:rsid w:val="00371DA7"/>
    <w:rsid w:val="00372833"/>
    <w:rsid w:val="00372CFA"/>
    <w:rsid w:val="00376A75"/>
    <w:rsid w:val="003808D7"/>
    <w:rsid w:val="00382017"/>
    <w:rsid w:val="00382FE5"/>
    <w:rsid w:val="003857CF"/>
    <w:rsid w:val="0038735D"/>
    <w:rsid w:val="00387D13"/>
    <w:rsid w:val="003921FE"/>
    <w:rsid w:val="00392282"/>
    <w:rsid w:val="00392F52"/>
    <w:rsid w:val="00392FD4"/>
    <w:rsid w:val="00393F92"/>
    <w:rsid w:val="003955B4"/>
    <w:rsid w:val="00396A45"/>
    <w:rsid w:val="003A0012"/>
    <w:rsid w:val="003A0DE4"/>
    <w:rsid w:val="003A19CF"/>
    <w:rsid w:val="003A2ED4"/>
    <w:rsid w:val="003A3413"/>
    <w:rsid w:val="003A6593"/>
    <w:rsid w:val="003A720F"/>
    <w:rsid w:val="003A7DCB"/>
    <w:rsid w:val="003B5754"/>
    <w:rsid w:val="003B5A3B"/>
    <w:rsid w:val="003B5C2C"/>
    <w:rsid w:val="003B62EC"/>
    <w:rsid w:val="003B69EA"/>
    <w:rsid w:val="003B779D"/>
    <w:rsid w:val="003C2F88"/>
    <w:rsid w:val="003C30F6"/>
    <w:rsid w:val="003C5FBA"/>
    <w:rsid w:val="003C6C49"/>
    <w:rsid w:val="003C6F68"/>
    <w:rsid w:val="003D0BA8"/>
    <w:rsid w:val="003D31A7"/>
    <w:rsid w:val="003D369E"/>
    <w:rsid w:val="003D7BD1"/>
    <w:rsid w:val="003E08F3"/>
    <w:rsid w:val="003E6D71"/>
    <w:rsid w:val="003E71AE"/>
    <w:rsid w:val="003E71C2"/>
    <w:rsid w:val="003E72E3"/>
    <w:rsid w:val="003F1CF3"/>
    <w:rsid w:val="003F3B64"/>
    <w:rsid w:val="003F4459"/>
    <w:rsid w:val="003F576D"/>
    <w:rsid w:val="004008FF"/>
    <w:rsid w:val="00400B9B"/>
    <w:rsid w:val="00401815"/>
    <w:rsid w:val="004022B8"/>
    <w:rsid w:val="00402A66"/>
    <w:rsid w:val="00403111"/>
    <w:rsid w:val="00404B80"/>
    <w:rsid w:val="00406058"/>
    <w:rsid w:val="00406F57"/>
    <w:rsid w:val="00407252"/>
    <w:rsid w:val="00407F21"/>
    <w:rsid w:val="0041175C"/>
    <w:rsid w:val="004143ED"/>
    <w:rsid w:val="00423460"/>
    <w:rsid w:val="00423C45"/>
    <w:rsid w:val="004261DE"/>
    <w:rsid w:val="00426A5A"/>
    <w:rsid w:val="004357E7"/>
    <w:rsid w:val="00436549"/>
    <w:rsid w:val="00437D7D"/>
    <w:rsid w:val="00441730"/>
    <w:rsid w:val="0044173E"/>
    <w:rsid w:val="004439FE"/>
    <w:rsid w:val="00443FCA"/>
    <w:rsid w:val="00447B23"/>
    <w:rsid w:val="004534D2"/>
    <w:rsid w:val="004605AC"/>
    <w:rsid w:val="004607AA"/>
    <w:rsid w:val="00460E33"/>
    <w:rsid w:val="004626DA"/>
    <w:rsid w:val="00465390"/>
    <w:rsid w:val="004662A6"/>
    <w:rsid w:val="004677A4"/>
    <w:rsid w:val="004678DC"/>
    <w:rsid w:val="00470B2C"/>
    <w:rsid w:val="00474074"/>
    <w:rsid w:val="004746A6"/>
    <w:rsid w:val="00475C47"/>
    <w:rsid w:val="00477DA6"/>
    <w:rsid w:val="00480FC2"/>
    <w:rsid w:val="004816DE"/>
    <w:rsid w:val="00482868"/>
    <w:rsid w:val="00483820"/>
    <w:rsid w:val="00490809"/>
    <w:rsid w:val="00490899"/>
    <w:rsid w:val="00493B01"/>
    <w:rsid w:val="00494773"/>
    <w:rsid w:val="00497917"/>
    <w:rsid w:val="004A4394"/>
    <w:rsid w:val="004B0B8D"/>
    <w:rsid w:val="004B14BE"/>
    <w:rsid w:val="004B163E"/>
    <w:rsid w:val="004B3883"/>
    <w:rsid w:val="004C02D5"/>
    <w:rsid w:val="004C0FD1"/>
    <w:rsid w:val="004C1826"/>
    <w:rsid w:val="004C2A7C"/>
    <w:rsid w:val="004D180F"/>
    <w:rsid w:val="004D4798"/>
    <w:rsid w:val="004E09E3"/>
    <w:rsid w:val="004E0C8B"/>
    <w:rsid w:val="004E26ED"/>
    <w:rsid w:val="004E4C22"/>
    <w:rsid w:val="004E6342"/>
    <w:rsid w:val="004F2617"/>
    <w:rsid w:val="004F2FBE"/>
    <w:rsid w:val="004F374C"/>
    <w:rsid w:val="004F495A"/>
    <w:rsid w:val="004F5438"/>
    <w:rsid w:val="004F678F"/>
    <w:rsid w:val="005001D1"/>
    <w:rsid w:val="00502E95"/>
    <w:rsid w:val="00502EA5"/>
    <w:rsid w:val="00503E38"/>
    <w:rsid w:val="0050430F"/>
    <w:rsid w:val="00505DD9"/>
    <w:rsid w:val="00506356"/>
    <w:rsid w:val="005067E1"/>
    <w:rsid w:val="005106CF"/>
    <w:rsid w:val="005154D5"/>
    <w:rsid w:val="005157E9"/>
    <w:rsid w:val="00515C94"/>
    <w:rsid w:val="0052108A"/>
    <w:rsid w:val="0052132B"/>
    <w:rsid w:val="00522B16"/>
    <w:rsid w:val="00523E4F"/>
    <w:rsid w:val="00526453"/>
    <w:rsid w:val="00532B35"/>
    <w:rsid w:val="0053350F"/>
    <w:rsid w:val="0053688B"/>
    <w:rsid w:val="00541C10"/>
    <w:rsid w:val="0054358A"/>
    <w:rsid w:val="00544886"/>
    <w:rsid w:val="005461CB"/>
    <w:rsid w:val="00546274"/>
    <w:rsid w:val="005463D8"/>
    <w:rsid w:val="00547C7F"/>
    <w:rsid w:val="00551BF5"/>
    <w:rsid w:val="005521A1"/>
    <w:rsid w:val="00560601"/>
    <w:rsid w:val="00560B1B"/>
    <w:rsid w:val="00562075"/>
    <w:rsid w:val="00562509"/>
    <w:rsid w:val="00562F93"/>
    <w:rsid w:val="005652F6"/>
    <w:rsid w:val="00565F52"/>
    <w:rsid w:val="00565F8B"/>
    <w:rsid w:val="005666AD"/>
    <w:rsid w:val="00567B95"/>
    <w:rsid w:val="00570A9A"/>
    <w:rsid w:val="00572B00"/>
    <w:rsid w:val="00572EA9"/>
    <w:rsid w:val="00573700"/>
    <w:rsid w:val="005752F6"/>
    <w:rsid w:val="00577AEC"/>
    <w:rsid w:val="00583D49"/>
    <w:rsid w:val="0058404D"/>
    <w:rsid w:val="0058500D"/>
    <w:rsid w:val="0058528B"/>
    <w:rsid w:val="00586B26"/>
    <w:rsid w:val="00586E2A"/>
    <w:rsid w:val="005872FC"/>
    <w:rsid w:val="00593A54"/>
    <w:rsid w:val="00594DDC"/>
    <w:rsid w:val="005969C9"/>
    <w:rsid w:val="005A0BA5"/>
    <w:rsid w:val="005A2E43"/>
    <w:rsid w:val="005A3D29"/>
    <w:rsid w:val="005A454C"/>
    <w:rsid w:val="005A6F71"/>
    <w:rsid w:val="005A7141"/>
    <w:rsid w:val="005A7DC7"/>
    <w:rsid w:val="005A7DCA"/>
    <w:rsid w:val="005B1A67"/>
    <w:rsid w:val="005B36B3"/>
    <w:rsid w:val="005B76DB"/>
    <w:rsid w:val="005C16B9"/>
    <w:rsid w:val="005C1FC5"/>
    <w:rsid w:val="005C297B"/>
    <w:rsid w:val="005C38E5"/>
    <w:rsid w:val="005C5794"/>
    <w:rsid w:val="005C6173"/>
    <w:rsid w:val="005D024D"/>
    <w:rsid w:val="005D29A8"/>
    <w:rsid w:val="005D2A4E"/>
    <w:rsid w:val="005D2E24"/>
    <w:rsid w:val="005E3DCE"/>
    <w:rsid w:val="005E3F28"/>
    <w:rsid w:val="005E55AE"/>
    <w:rsid w:val="005E5BF6"/>
    <w:rsid w:val="005E6776"/>
    <w:rsid w:val="005F11F7"/>
    <w:rsid w:val="005F2182"/>
    <w:rsid w:val="005F2467"/>
    <w:rsid w:val="005F58DB"/>
    <w:rsid w:val="005F5F3B"/>
    <w:rsid w:val="005F7A14"/>
    <w:rsid w:val="005F7B1E"/>
    <w:rsid w:val="00600C6E"/>
    <w:rsid w:val="006010E6"/>
    <w:rsid w:val="00603C5E"/>
    <w:rsid w:val="006053AF"/>
    <w:rsid w:val="00606106"/>
    <w:rsid w:val="0060771B"/>
    <w:rsid w:val="0061074F"/>
    <w:rsid w:val="00611883"/>
    <w:rsid w:val="00612E14"/>
    <w:rsid w:val="006134E1"/>
    <w:rsid w:val="00613FD8"/>
    <w:rsid w:val="00615C43"/>
    <w:rsid w:val="00616524"/>
    <w:rsid w:val="006204C6"/>
    <w:rsid w:val="00620CA6"/>
    <w:rsid w:val="00621617"/>
    <w:rsid w:val="0062332A"/>
    <w:rsid w:val="00624AEF"/>
    <w:rsid w:val="0062542C"/>
    <w:rsid w:val="00625742"/>
    <w:rsid w:val="0062588D"/>
    <w:rsid w:val="006260BC"/>
    <w:rsid w:val="0063136A"/>
    <w:rsid w:val="0063211F"/>
    <w:rsid w:val="00636755"/>
    <w:rsid w:val="00637418"/>
    <w:rsid w:val="00644600"/>
    <w:rsid w:val="00644FD8"/>
    <w:rsid w:val="0064688B"/>
    <w:rsid w:val="006473F6"/>
    <w:rsid w:val="00650AC8"/>
    <w:rsid w:val="006534A4"/>
    <w:rsid w:val="006537D7"/>
    <w:rsid w:val="0065407D"/>
    <w:rsid w:val="00654CE2"/>
    <w:rsid w:val="0065542C"/>
    <w:rsid w:val="006569FC"/>
    <w:rsid w:val="00664C74"/>
    <w:rsid w:val="00666FCA"/>
    <w:rsid w:val="00667163"/>
    <w:rsid w:val="006723DA"/>
    <w:rsid w:val="00672407"/>
    <w:rsid w:val="006757E5"/>
    <w:rsid w:val="00676CBB"/>
    <w:rsid w:val="0068225E"/>
    <w:rsid w:val="006823E3"/>
    <w:rsid w:val="00684208"/>
    <w:rsid w:val="00684AC4"/>
    <w:rsid w:val="006906EE"/>
    <w:rsid w:val="0069228D"/>
    <w:rsid w:val="00695943"/>
    <w:rsid w:val="006A07EB"/>
    <w:rsid w:val="006A0EFA"/>
    <w:rsid w:val="006A0F9B"/>
    <w:rsid w:val="006A1283"/>
    <w:rsid w:val="006A2D4A"/>
    <w:rsid w:val="006B05E6"/>
    <w:rsid w:val="006B252B"/>
    <w:rsid w:val="006C35FA"/>
    <w:rsid w:val="006C6E81"/>
    <w:rsid w:val="006D79E9"/>
    <w:rsid w:val="006E2607"/>
    <w:rsid w:val="006E5931"/>
    <w:rsid w:val="006E6C71"/>
    <w:rsid w:val="006F0440"/>
    <w:rsid w:val="006F0F8D"/>
    <w:rsid w:val="006F451B"/>
    <w:rsid w:val="006F66DB"/>
    <w:rsid w:val="006F70F1"/>
    <w:rsid w:val="006F7C39"/>
    <w:rsid w:val="007033CC"/>
    <w:rsid w:val="007139AA"/>
    <w:rsid w:val="00717BCC"/>
    <w:rsid w:val="00717BE0"/>
    <w:rsid w:val="00720470"/>
    <w:rsid w:val="00720A3F"/>
    <w:rsid w:val="00722D4F"/>
    <w:rsid w:val="00722D51"/>
    <w:rsid w:val="00723FD7"/>
    <w:rsid w:val="007322B6"/>
    <w:rsid w:val="00733A69"/>
    <w:rsid w:val="007361E1"/>
    <w:rsid w:val="00736A2B"/>
    <w:rsid w:val="007430AE"/>
    <w:rsid w:val="0074356F"/>
    <w:rsid w:val="00745391"/>
    <w:rsid w:val="00745B01"/>
    <w:rsid w:val="00747F65"/>
    <w:rsid w:val="0075042C"/>
    <w:rsid w:val="00751329"/>
    <w:rsid w:val="00752B8B"/>
    <w:rsid w:val="007530B8"/>
    <w:rsid w:val="00754406"/>
    <w:rsid w:val="00755013"/>
    <w:rsid w:val="0075747B"/>
    <w:rsid w:val="0076201A"/>
    <w:rsid w:val="0076249A"/>
    <w:rsid w:val="0076249C"/>
    <w:rsid w:val="00764FDE"/>
    <w:rsid w:val="00765EA0"/>
    <w:rsid w:val="00766ED9"/>
    <w:rsid w:val="00767639"/>
    <w:rsid w:val="007715F0"/>
    <w:rsid w:val="00771E23"/>
    <w:rsid w:val="0077496E"/>
    <w:rsid w:val="00784940"/>
    <w:rsid w:val="00786ADF"/>
    <w:rsid w:val="00793179"/>
    <w:rsid w:val="00797308"/>
    <w:rsid w:val="007A42A2"/>
    <w:rsid w:val="007A6FC4"/>
    <w:rsid w:val="007B1F21"/>
    <w:rsid w:val="007B2765"/>
    <w:rsid w:val="007B450A"/>
    <w:rsid w:val="007B5BA8"/>
    <w:rsid w:val="007B5E8D"/>
    <w:rsid w:val="007B7D4C"/>
    <w:rsid w:val="007C026D"/>
    <w:rsid w:val="007C03CD"/>
    <w:rsid w:val="007C0E98"/>
    <w:rsid w:val="007C2700"/>
    <w:rsid w:val="007C412B"/>
    <w:rsid w:val="007C7085"/>
    <w:rsid w:val="007D18EA"/>
    <w:rsid w:val="007D1E4A"/>
    <w:rsid w:val="007D35AE"/>
    <w:rsid w:val="007D4BEA"/>
    <w:rsid w:val="007E1163"/>
    <w:rsid w:val="007E265B"/>
    <w:rsid w:val="007E2B53"/>
    <w:rsid w:val="007E506E"/>
    <w:rsid w:val="007E6854"/>
    <w:rsid w:val="007F3FC9"/>
    <w:rsid w:val="007F4070"/>
    <w:rsid w:val="007F6F0A"/>
    <w:rsid w:val="00800B00"/>
    <w:rsid w:val="00801422"/>
    <w:rsid w:val="0080541B"/>
    <w:rsid w:val="008068EA"/>
    <w:rsid w:val="00807097"/>
    <w:rsid w:val="0080722B"/>
    <w:rsid w:val="0081039A"/>
    <w:rsid w:val="008125D8"/>
    <w:rsid w:val="00825BE6"/>
    <w:rsid w:val="00832D62"/>
    <w:rsid w:val="00834E13"/>
    <w:rsid w:val="008358E5"/>
    <w:rsid w:val="00835D1A"/>
    <w:rsid w:val="00836E6D"/>
    <w:rsid w:val="00840528"/>
    <w:rsid w:val="00842723"/>
    <w:rsid w:val="00842ABB"/>
    <w:rsid w:val="00843855"/>
    <w:rsid w:val="00847E33"/>
    <w:rsid w:val="00853FC8"/>
    <w:rsid w:val="008545BC"/>
    <w:rsid w:val="00854EC4"/>
    <w:rsid w:val="00855E1A"/>
    <w:rsid w:val="0086201D"/>
    <w:rsid w:val="00864A38"/>
    <w:rsid w:val="008734CD"/>
    <w:rsid w:val="00876BEC"/>
    <w:rsid w:val="00882952"/>
    <w:rsid w:val="0088604D"/>
    <w:rsid w:val="008861F8"/>
    <w:rsid w:val="008936B3"/>
    <w:rsid w:val="00893BB0"/>
    <w:rsid w:val="00893C4E"/>
    <w:rsid w:val="008955B2"/>
    <w:rsid w:val="0089599C"/>
    <w:rsid w:val="00895BB6"/>
    <w:rsid w:val="008A1DF0"/>
    <w:rsid w:val="008A3CF5"/>
    <w:rsid w:val="008A4F4A"/>
    <w:rsid w:val="008B068B"/>
    <w:rsid w:val="008B1905"/>
    <w:rsid w:val="008B4C6C"/>
    <w:rsid w:val="008B6A64"/>
    <w:rsid w:val="008B6C94"/>
    <w:rsid w:val="008C075D"/>
    <w:rsid w:val="008C17FA"/>
    <w:rsid w:val="008C4CB5"/>
    <w:rsid w:val="008D0F7D"/>
    <w:rsid w:val="008D1BBC"/>
    <w:rsid w:val="008D2F9C"/>
    <w:rsid w:val="008D3CF7"/>
    <w:rsid w:val="008D473D"/>
    <w:rsid w:val="008D4FEE"/>
    <w:rsid w:val="008D64FA"/>
    <w:rsid w:val="008E2CE7"/>
    <w:rsid w:val="008E3123"/>
    <w:rsid w:val="008E55A5"/>
    <w:rsid w:val="008F0DB6"/>
    <w:rsid w:val="008F14A3"/>
    <w:rsid w:val="008F1D07"/>
    <w:rsid w:val="008F300B"/>
    <w:rsid w:val="0090204E"/>
    <w:rsid w:val="00906AA4"/>
    <w:rsid w:val="00911194"/>
    <w:rsid w:val="009121E6"/>
    <w:rsid w:val="00913249"/>
    <w:rsid w:val="0091669F"/>
    <w:rsid w:val="00917314"/>
    <w:rsid w:val="00917337"/>
    <w:rsid w:val="00917C8C"/>
    <w:rsid w:val="009219C8"/>
    <w:rsid w:val="00921DC7"/>
    <w:rsid w:val="009232DF"/>
    <w:rsid w:val="009235BE"/>
    <w:rsid w:val="00925AC0"/>
    <w:rsid w:val="00925EBC"/>
    <w:rsid w:val="009263C2"/>
    <w:rsid w:val="00927B21"/>
    <w:rsid w:val="009304A8"/>
    <w:rsid w:val="00931D34"/>
    <w:rsid w:val="009329E3"/>
    <w:rsid w:val="00933898"/>
    <w:rsid w:val="00934085"/>
    <w:rsid w:val="00934A0F"/>
    <w:rsid w:val="009422C9"/>
    <w:rsid w:val="00942E37"/>
    <w:rsid w:val="00950430"/>
    <w:rsid w:val="00950CE1"/>
    <w:rsid w:val="0095176D"/>
    <w:rsid w:val="00952BB7"/>
    <w:rsid w:val="00953CB0"/>
    <w:rsid w:val="009545FA"/>
    <w:rsid w:val="0095572F"/>
    <w:rsid w:val="00956A9C"/>
    <w:rsid w:val="00962AA2"/>
    <w:rsid w:val="00963963"/>
    <w:rsid w:val="0096608C"/>
    <w:rsid w:val="00971881"/>
    <w:rsid w:val="00973DAF"/>
    <w:rsid w:val="00974B3F"/>
    <w:rsid w:val="00976504"/>
    <w:rsid w:val="0098074D"/>
    <w:rsid w:val="009838B9"/>
    <w:rsid w:val="00983DFF"/>
    <w:rsid w:val="009844C7"/>
    <w:rsid w:val="00984A7F"/>
    <w:rsid w:val="00990771"/>
    <w:rsid w:val="00993D25"/>
    <w:rsid w:val="00994806"/>
    <w:rsid w:val="00997F50"/>
    <w:rsid w:val="009A2EAF"/>
    <w:rsid w:val="009A7D38"/>
    <w:rsid w:val="009B11B5"/>
    <w:rsid w:val="009B34AA"/>
    <w:rsid w:val="009B3F8F"/>
    <w:rsid w:val="009C15DD"/>
    <w:rsid w:val="009C2ACE"/>
    <w:rsid w:val="009C3F6D"/>
    <w:rsid w:val="009C4A9D"/>
    <w:rsid w:val="009C4ACF"/>
    <w:rsid w:val="009C5779"/>
    <w:rsid w:val="009C579E"/>
    <w:rsid w:val="009C6A05"/>
    <w:rsid w:val="009C73E7"/>
    <w:rsid w:val="009D0722"/>
    <w:rsid w:val="009D6419"/>
    <w:rsid w:val="009D7752"/>
    <w:rsid w:val="009E45F1"/>
    <w:rsid w:val="009E4E81"/>
    <w:rsid w:val="009E6914"/>
    <w:rsid w:val="009F0F56"/>
    <w:rsid w:val="009F47C7"/>
    <w:rsid w:val="009F53CE"/>
    <w:rsid w:val="009F5EB3"/>
    <w:rsid w:val="00A005E3"/>
    <w:rsid w:val="00A05D56"/>
    <w:rsid w:val="00A10FD6"/>
    <w:rsid w:val="00A11295"/>
    <w:rsid w:val="00A114F2"/>
    <w:rsid w:val="00A148DF"/>
    <w:rsid w:val="00A2102E"/>
    <w:rsid w:val="00A242BC"/>
    <w:rsid w:val="00A24FBD"/>
    <w:rsid w:val="00A26304"/>
    <w:rsid w:val="00A278BD"/>
    <w:rsid w:val="00A30719"/>
    <w:rsid w:val="00A3230E"/>
    <w:rsid w:val="00A32F54"/>
    <w:rsid w:val="00A34529"/>
    <w:rsid w:val="00A37255"/>
    <w:rsid w:val="00A4055D"/>
    <w:rsid w:val="00A46540"/>
    <w:rsid w:val="00A5730C"/>
    <w:rsid w:val="00A57B7F"/>
    <w:rsid w:val="00A62BB2"/>
    <w:rsid w:val="00A6347B"/>
    <w:rsid w:val="00A65A00"/>
    <w:rsid w:val="00A702C0"/>
    <w:rsid w:val="00A73504"/>
    <w:rsid w:val="00A74FE4"/>
    <w:rsid w:val="00A76D6D"/>
    <w:rsid w:val="00A772C5"/>
    <w:rsid w:val="00A81E13"/>
    <w:rsid w:val="00A835E8"/>
    <w:rsid w:val="00A83AEA"/>
    <w:rsid w:val="00A8738C"/>
    <w:rsid w:val="00A91769"/>
    <w:rsid w:val="00A91DBB"/>
    <w:rsid w:val="00A93D19"/>
    <w:rsid w:val="00A96040"/>
    <w:rsid w:val="00A96100"/>
    <w:rsid w:val="00AA097C"/>
    <w:rsid w:val="00AA100B"/>
    <w:rsid w:val="00AA10C8"/>
    <w:rsid w:val="00AA2D09"/>
    <w:rsid w:val="00AA367D"/>
    <w:rsid w:val="00AA48DC"/>
    <w:rsid w:val="00AA5F5F"/>
    <w:rsid w:val="00AA64CF"/>
    <w:rsid w:val="00AB3052"/>
    <w:rsid w:val="00AB3CB8"/>
    <w:rsid w:val="00AB4013"/>
    <w:rsid w:val="00AB4D0C"/>
    <w:rsid w:val="00AB4F3D"/>
    <w:rsid w:val="00AB59F9"/>
    <w:rsid w:val="00AB6609"/>
    <w:rsid w:val="00AC45C3"/>
    <w:rsid w:val="00AD13D4"/>
    <w:rsid w:val="00AD1504"/>
    <w:rsid w:val="00AD48EB"/>
    <w:rsid w:val="00AD4BA3"/>
    <w:rsid w:val="00AD7EFE"/>
    <w:rsid w:val="00AE0FFE"/>
    <w:rsid w:val="00AE1B30"/>
    <w:rsid w:val="00AE3968"/>
    <w:rsid w:val="00AE481A"/>
    <w:rsid w:val="00AE6022"/>
    <w:rsid w:val="00AF4655"/>
    <w:rsid w:val="00AF56C0"/>
    <w:rsid w:val="00AF57C8"/>
    <w:rsid w:val="00AF73F0"/>
    <w:rsid w:val="00B03D5C"/>
    <w:rsid w:val="00B062BE"/>
    <w:rsid w:val="00B0681C"/>
    <w:rsid w:val="00B06F24"/>
    <w:rsid w:val="00B07C61"/>
    <w:rsid w:val="00B11324"/>
    <w:rsid w:val="00B11B9A"/>
    <w:rsid w:val="00B13C09"/>
    <w:rsid w:val="00B14C59"/>
    <w:rsid w:val="00B2166E"/>
    <w:rsid w:val="00B33CD3"/>
    <w:rsid w:val="00B34FCA"/>
    <w:rsid w:val="00B43967"/>
    <w:rsid w:val="00B45E43"/>
    <w:rsid w:val="00B46500"/>
    <w:rsid w:val="00B46BD3"/>
    <w:rsid w:val="00B51CC8"/>
    <w:rsid w:val="00B52B60"/>
    <w:rsid w:val="00B542BF"/>
    <w:rsid w:val="00B54A61"/>
    <w:rsid w:val="00B559F9"/>
    <w:rsid w:val="00B55B48"/>
    <w:rsid w:val="00B57043"/>
    <w:rsid w:val="00B57303"/>
    <w:rsid w:val="00B5763A"/>
    <w:rsid w:val="00B61833"/>
    <w:rsid w:val="00B655B2"/>
    <w:rsid w:val="00B66B2E"/>
    <w:rsid w:val="00B77380"/>
    <w:rsid w:val="00B77EC0"/>
    <w:rsid w:val="00B8267E"/>
    <w:rsid w:val="00B84E5D"/>
    <w:rsid w:val="00B92DEA"/>
    <w:rsid w:val="00B93505"/>
    <w:rsid w:val="00BA0F81"/>
    <w:rsid w:val="00BA144C"/>
    <w:rsid w:val="00BA2829"/>
    <w:rsid w:val="00BA582D"/>
    <w:rsid w:val="00BB4363"/>
    <w:rsid w:val="00BB7E37"/>
    <w:rsid w:val="00BC497B"/>
    <w:rsid w:val="00BC4BB3"/>
    <w:rsid w:val="00BC4E7B"/>
    <w:rsid w:val="00BD0933"/>
    <w:rsid w:val="00BD1453"/>
    <w:rsid w:val="00BD15F2"/>
    <w:rsid w:val="00BD2639"/>
    <w:rsid w:val="00BE1D9D"/>
    <w:rsid w:val="00BE7109"/>
    <w:rsid w:val="00BF00DD"/>
    <w:rsid w:val="00BF0621"/>
    <w:rsid w:val="00BF0760"/>
    <w:rsid w:val="00BF0CF1"/>
    <w:rsid w:val="00BF0F8A"/>
    <w:rsid w:val="00BF3129"/>
    <w:rsid w:val="00BF31C9"/>
    <w:rsid w:val="00BF5E90"/>
    <w:rsid w:val="00BF6132"/>
    <w:rsid w:val="00BF6723"/>
    <w:rsid w:val="00C01A32"/>
    <w:rsid w:val="00C02F4E"/>
    <w:rsid w:val="00C032A2"/>
    <w:rsid w:val="00C036E8"/>
    <w:rsid w:val="00C03E2F"/>
    <w:rsid w:val="00C04909"/>
    <w:rsid w:val="00C04C0D"/>
    <w:rsid w:val="00C12431"/>
    <w:rsid w:val="00C159F9"/>
    <w:rsid w:val="00C15A26"/>
    <w:rsid w:val="00C15A3D"/>
    <w:rsid w:val="00C30CCD"/>
    <w:rsid w:val="00C37D22"/>
    <w:rsid w:val="00C400FD"/>
    <w:rsid w:val="00C4343C"/>
    <w:rsid w:val="00C443BF"/>
    <w:rsid w:val="00C5066B"/>
    <w:rsid w:val="00C527C5"/>
    <w:rsid w:val="00C52CFF"/>
    <w:rsid w:val="00C55A93"/>
    <w:rsid w:val="00C61947"/>
    <w:rsid w:val="00C64959"/>
    <w:rsid w:val="00C65D8C"/>
    <w:rsid w:val="00C721FA"/>
    <w:rsid w:val="00C72836"/>
    <w:rsid w:val="00C74342"/>
    <w:rsid w:val="00C75531"/>
    <w:rsid w:val="00C7675F"/>
    <w:rsid w:val="00C76ED0"/>
    <w:rsid w:val="00C77139"/>
    <w:rsid w:val="00C774AF"/>
    <w:rsid w:val="00C777BA"/>
    <w:rsid w:val="00C81032"/>
    <w:rsid w:val="00C83D13"/>
    <w:rsid w:val="00C90435"/>
    <w:rsid w:val="00C904C9"/>
    <w:rsid w:val="00C92DB0"/>
    <w:rsid w:val="00C94A2F"/>
    <w:rsid w:val="00C94E02"/>
    <w:rsid w:val="00C96B48"/>
    <w:rsid w:val="00CA388F"/>
    <w:rsid w:val="00CA5CE3"/>
    <w:rsid w:val="00CA6340"/>
    <w:rsid w:val="00CA70F6"/>
    <w:rsid w:val="00CA764F"/>
    <w:rsid w:val="00CB01F0"/>
    <w:rsid w:val="00CB3EB5"/>
    <w:rsid w:val="00CB3ED2"/>
    <w:rsid w:val="00CB4C24"/>
    <w:rsid w:val="00CC0750"/>
    <w:rsid w:val="00CC0780"/>
    <w:rsid w:val="00CC102B"/>
    <w:rsid w:val="00CC1979"/>
    <w:rsid w:val="00CC5A3A"/>
    <w:rsid w:val="00CC7FDB"/>
    <w:rsid w:val="00CD1FD2"/>
    <w:rsid w:val="00CD30D1"/>
    <w:rsid w:val="00CD3217"/>
    <w:rsid w:val="00CD4C5A"/>
    <w:rsid w:val="00CD57BE"/>
    <w:rsid w:val="00CE2571"/>
    <w:rsid w:val="00CE2CD4"/>
    <w:rsid w:val="00CE3150"/>
    <w:rsid w:val="00CE3A81"/>
    <w:rsid w:val="00CE3D6C"/>
    <w:rsid w:val="00CE5CF8"/>
    <w:rsid w:val="00CE61CE"/>
    <w:rsid w:val="00CE69B9"/>
    <w:rsid w:val="00CE6E1B"/>
    <w:rsid w:val="00CF2E46"/>
    <w:rsid w:val="00CF547A"/>
    <w:rsid w:val="00CF57E7"/>
    <w:rsid w:val="00CF6354"/>
    <w:rsid w:val="00CF776D"/>
    <w:rsid w:val="00CF7DBF"/>
    <w:rsid w:val="00D00953"/>
    <w:rsid w:val="00D01E3D"/>
    <w:rsid w:val="00D04FBB"/>
    <w:rsid w:val="00D052AD"/>
    <w:rsid w:val="00D064CC"/>
    <w:rsid w:val="00D119C9"/>
    <w:rsid w:val="00D11F69"/>
    <w:rsid w:val="00D136E2"/>
    <w:rsid w:val="00D13F3E"/>
    <w:rsid w:val="00D1421A"/>
    <w:rsid w:val="00D212A3"/>
    <w:rsid w:val="00D267B4"/>
    <w:rsid w:val="00D305D1"/>
    <w:rsid w:val="00D3273E"/>
    <w:rsid w:val="00D35125"/>
    <w:rsid w:val="00D4256F"/>
    <w:rsid w:val="00D427C4"/>
    <w:rsid w:val="00D42BFE"/>
    <w:rsid w:val="00D46EC4"/>
    <w:rsid w:val="00D513AE"/>
    <w:rsid w:val="00D53178"/>
    <w:rsid w:val="00D5351B"/>
    <w:rsid w:val="00D54327"/>
    <w:rsid w:val="00D57C1B"/>
    <w:rsid w:val="00D6050E"/>
    <w:rsid w:val="00D61D9E"/>
    <w:rsid w:val="00D637A3"/>
    <w:rsid w:val="00D66F6D"/>
    <w:rsid w:val="00D67C40"/>
    <w:rsid w:val="00D71E9B"/>
    <w:rsid w:val="00D73950"/>
    <w:rsid w:val="00D73C7A"/>
    <w:rsid w:val="00D73DCB"/>
    <w:rsid w:val="00D73EB3"/>
    <w:rsid w:val="00D740BD"/>
    <w:rsid w:val="00D812A2"/>
    <w:rsid w:val="00D82160"/>
    <w:rsid w:val="00D84F66"/>
    <w:rsid w:val="00D853F5"/>
    <w:rsid w:val="00D85593"/>
    <w:rsid w:val="00D938E0"/>
    <w:rsid w:val="00D957AC"/>
    <w:rsid w:val="00D95C6D"/>
    <w:rsid w:val="00D9791A"/>
    <w:rsid w:val="00DA193E"/>
    <w:rsid w:val="00DA2C96"/>
    <w:rsid w:val="00DA32C1"/>
    <w:rsid w:val="00DA4780"/>
    <w:rsid w:val="00DA4984"/>
    <w:rsid w:val="00DA631A"/>
    <w:rsid w:val="00DA6472"/>
    <w:rsid w:val="00DB04C0"/>
    <w:rsid w:val="00DB0E2B"/>
    <w:rsid w:val="00DB359E"/>
    <w:rsid w:val="00DB39B9"/>
    <w:rsid w:val="00DC10F9"/>
    <w:rsid w:val="00DC1D71"/>
    <w:rsid w:val="00DC3CB0"/>
    <w:rsid w:val="00DC499B"/>
    <w:rsid w:val="00DC5A6B"/>
    <w:rsid w:val="00DC5D85"/>
    <w:rsid w:val="00DC6024"/>
    <w:rsid w:val="00DC7D8E"/>
    <w:rsid w:val="00DD1438"/>
    <w:rsid w:val="00DD2864"/>
    <w:rsid w:val="00DD3438"/>
    <w:rsid w:val="00DD7E53"/>
    <w:rsid w:val="00DE2603"/>
    <w:rsid w:val="00DE36CA"/>
    <w:rsid w:val="00DE44D9"/>
    <w:rsid w:val="00DE49FD"/>
    <w:rsid w:val="00DF0869"/>
    <w:rsid w:val="00DF1597"/>
    <w:rsid w:val="00DF462D"/>
    <w:rsid w:val="00DF4EBC"/>
    <w:rsid w:val="00DF4ECC"/>
    <w:rsid w:val="00DF5063"/>
    <w:rsid w:val="00DF5949"/>
    <w:rsid w:val="00DF5B44"/>
    <w:rsid w:val="00E0117F"/>
    <w:rsid w:val="00E02583"/>
    <w:rsid w:val="00E031F6"/>
    <w:rsid w:val="00E1075A"/>
    <w:rsid w:val="00E1202B"/>
    <w:rsid w:val="00E12AB6"/>
    <w:rsid w:val="00E14995"/>
    <w:rsid w:val="00E21310"/>
    <w:rsid w:val="00E21F5F"/>
    <w:rsid w:val="00E22F69"/>
    <w:rsid w:val="00E2738A"/>
    <w:rsid w:val="00E27814"/>
    <w:rsid w:val="00E310F4"/>
    <w:rsid w:val="00E320A5"/>
    <w:rsid w:val="00E32541"/>
    <w:rsid w:val="00E33741"/>
    <w:rsid w:val="00E341FE"/>
    <w:rsid w:val="00E41A7E"/>
    <w:rsid w:val="00E455CA"/>
    <w:rsid w:val="00E4606F"/>
    <w:rsid w:val="00E4614A"/>
    <w:rsid w:val="00E46DDC"/>
    <w:rsid w:val="00E47101"/>
    <w:rsid w:val="00E5183F"/>
    <w:rsid w:val="00E52062"/>
    <w:rsid w:val="00E54C7A"/>
    <w:rsid w:val="00E562D6"/>
    <w:rsid w:val="00E57BD4"/>
    <w:rsid w:val="00E614A0"/>
    <w:rsid w:val="00E61C02"/>
    <w:rsid w:val="00E622BD"/>
    <w:rsid w:val="00E64D74"/>
    <w:rsid w:val="00E6732C"/>
    <w:rsid w:val="00E729A8"/>
    <w:rsid w:val="00E72E4D"/>
    <w:rsid w:val="00E7313E"/>
    <w:rsid w:val="00E73789"/>
    <w:rsid w:val="00E804F8"/>
    <w:rsid w:val="00E806A9"/>
    <w:rsid w:val="00E81224"/>
    <w:rsid w:val="00E81B5B"/>
    <w:rsid w:val="00E82848"/>
    <w:rsid w:val="00E83D6D"/>
    <w:rsid w:val="00E85181"/>
    <w:rsid w:val="00E86429"/>
    <w:rsid w:val="00E90675"/>
    <w:rsid w:val="00E9435B"/>
    <w:rsid w:val="00EA1BB3"/>
    <w:rsid w:val="00EA38A4"/>
    <w:rsid w:val="00EA4B72"/>
    <w:rsid w:val="00EA4E53"/>
    <w:rsid w:val="00EA6326"/>
    <w:rsid w:val="00EB0126"/>
    <w:rsid w:val="00EB1DA8"/>
    <w:rsid w:val="00EB461F"/>
    <w:rsid w:val="00EC3761"/>
    <w:rsid w:val="00EC4A9F"/>
    <w:rsid w:val="00ED0B64"/>
    <w:rsid w:val="00ED5995"/>
    <w:rsid w:val="00ED5B04"/>
    <w:rsid w:val="00ED5D9E"/>
    <w:rsid w:val="00ED5EB5"/>
    <w:rsid w:val="00EE42DD"/>
    <w:rsid w:val="00EE6C84"/>
    <w:rsid w:val="00EF072E"/>
    <w:rsid w:val="00EF0C49"/>
    <w:rsid w:val="00EF7D00"/>
    <w:rsid w:val="00EF7DAC"/>
    <w:rsid w:val="00F01A07"/>
    <w:rsid w:val="00F021B0"/>
    <w:rsid w:val="00F027E8"/>
    <w:rsid w:val="00F0384D"/>
    <w:rsid w:val="00F0705F"/>
    <w:rsid w:val="00F11A10"/>
    <w:rsid w:val="00F12648"/>
    <w:rsid w:val="00F13C3A"/>
    <w:rsid w:val="00F13D10"/>
    <w:rsid w:val="00F1476D"/>
    <w:rsid w:val="00F1518E"/>
    <w:rsid w:val="00F1724A"/>
    <w:rsid w:val="00F2040B"/>
    <w:rsid w:val="00F236CA"/>
    <w:rsid w:val="00F259ED"/>
    <w:rsid w:val="00F26546"/>
    <w:rsid w:val="00F266CC"/>
    <w:rsid w:val="00F26AE5"/>
    <w:rsid w:val="00F306D2"/>
    <w:rsid w:val="00F31BC5"/>
    <w:rsid w:val="00F320A1"/>
    <w:rsid w:val="00F32A84"/>
    <w:rsid w:val="00F338B7"/>
    <w:rsid w:val="00F33EFB"/>
    <w:rsid w:val="00F34493"/>
    <w:rsid w:val="00F403A5"/>
    <w:rsid w:val="00F42FF7"/>
    <w:rsid w:val="00F50B52"/>
    <w:rsid w:val="00F50C36"/>
    <w:rsid w:val="00F53777"/>
    <w:rsid w:val="00F53EAC"/>
    <w:rsid w:val="00F5463D"/>
    <w:rsid w:val="00F546E9"/>
    <w:rsid w:val="00F552E6"/>
    <w:rsid w:val="00F5676F"/>
    <w:rsid w:val="00F5723B"/>
    <w:rsid w:val="00F57701"/>
    <w:rsid w:val="00F57EA5"/>
    <w:rsid w:val="00F60E56"/>
    <w:rsid w:val="00F60F77"/>
    <w:rsid w:val="00F6332D"/>
    <w:rsid w:val="00F65865"/>
    <w:rsid w:val="00F745A8"/>
    <w:rsid w:val="00F768C5"/>
    <w:rsid w:val="00F7691A"/>
    <w:rsid w:val="00F76E3B"/>
    <w:rsid w:val="00F80785"/>
    <w:rsid w:val="00F83A7F"/>
    <w:rsid w:val="00F85DC0"/>
    <w:rsid w:val="00F91A22"/>
    <w:rsid w:val="00F92865"/>
    <w:rsid w:val="00F95C33"/>
    <w:rsid w:val="00FA0F80"/>
    <w:rsid w:val="00FA14FE"/>
    <w:rsid w:val="00FA2BF0"/>
    <w:rsid w:val="00FA44C1"/>
    <w:rsid w:val="00FA7272"/>
    <w:rsid w:val="00FA778B"/>
    <w:rsid w:val="00FB5ECC"/>
    <w:rsid w:val="00FC0655"/>
    <w:rsid w:val="00FC5C00"/>
    <w:rsid w:val="00FD09C6"/>
    <w:rsid w:val="00FD1C4B"/>
    <w:rsid w:val="00FD3FCE"/>
    <w:rsid w:val="00FD40D5"/>
    <w:rsid w:val="00FD427F"/>
    <w:rsid w:val="00FE02BD"/>
    <w:rsid w:val="00FE0B99"/>
    <w:rsid w:val="00FE13AB"/>
    <w:rsid w:val="00FE37C6"/>
    <w:rsid w:val="00FE51F8"/>
    <w:rsid w:val="00FE739C"/>
    <w:rsid w:val="00FE7CAE"/>
    <w:rsid w:val="00FF0891"/>
    <w:rsid w:val="00FF742D"/>
    <w:rsid w:val="030B3207"/>
    <w:rsid w:val="0BB24278"/>
    <w:rsid w:val="148DA223"/>
    <w:rsid w:val="1C5F38D9"/>
    <w:rsid w:val="1FF673C5"/>
    <w:rsid w:val="251615DC"/>
    <w:rsid w:val="36CCC55C"/>
    <w:rsid w:val="3DE4E89F"/>
    <w:rsid w:val="3E7F1450"/>
    <w:rsid w:val="3F86BFF4"/>
    <w:rsid w:val="4477BBD3"/>
    <w:rsid w:val="47667419"/>
    <w:rsid w:val="4D9DDA24"/>
    <w:rsid w:val="5ABA9872"/>
    <w:rsid w:val="5BB09DAC"/>
    <w:rsid w:val="5DAC534C"/>
    <w:rsid w:val="5FA5E7EF"/>
    <w:rsid w:val="63231718"/>
    <w:rsid w:val="68A730FB"/>
    <w:rsid w:val="73318460"/>
    <w:rsid w:val="7EEFDA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7B5CB"/>
  <w15:chartTrackingRefBased/>
  <w15:docId w15:val="{D9764EB9-C6C6-459D-B594-B0B324DA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37"/>
    <w:rPr>
      <w:rFonts w:ascii="Arial" w:hAnsi="Arial"/>
    </w:rPr>
  </w:style>
  <w:style w:type="paragraph" w:styleId="Heading1">
    <w:name w:val="heading 1"/>
    <w:basedOn w:val="Normal"/>
    <w:next w:val="Normal"/>
    <w:link w:val="Heading1Char"/>
    <w:uiPriority w:val="9"/>
    <w:qFormat/>
    <w:rsid w:val="0061074F"/>
    <w:pPr>
      <w:keepNext/>
      <w:keepLines/>
      <w:spacing w:before="240" w:after="240"/>
      <w:outlineLvl w:val="0"/>
    </w:pPr>
    <w:rPr>
      <w:rFonts w:eastAsiaTheme="majorEastAsia" w:cstheme="majorBidi"/>
      <w:b/>
      <w:caps/>
      <w:color w:val="1F3864" w:themeColor="accent1" w:themeShade="80"/>
      <w:sz w:val="32"/>
      <w:szCs w:val="32"/>
    </w:rPr>
  </w:style>
  <w:style w:type="paragraph" w:styleId="Heading2">
    <w:name w:val="heading 2"/>
    <w:basedOn w:val="Normal"/>
    <w:next w:val="Normal"/>
    <w:link w:val="Heading2Char"/>
    <w:uiPriority w:val="9"/>
    <w:unhideWhenUsed/>
    <w:qFormat/>
    <w:rsid w:val="00786ADF"/>
    <w:pPr>
      <w:keepNext/>
      <w:keepLines/>
      <w:spacing w:before="120" w:after="120"/>
      <w:outlineLvl w:val="1"/>
    </w:pPr>
    <w:rPr>
      <w:rFonts w:eastAsiaTheme="majorEastAsia" w:cstheme="majorBidi"/>
      <w:b/>
      <w:color w:val="1F3864" w:themeColor="accent1" w:themeShade="80"/>
      <w:sz w:val="28"/>
      <w:szCs w:val="26"/>
    </w:rPr>
  </w:style>
  <w:style w:type="paragraph" w:styleId="Heading3">
    <w:name w:val="heading 3"/>
    <w:basedOn w:val="Normal"/>
    <w:next w:val="Normal"/>
    <w:link w:val="Heading3Char"/>
    <w:uiPriority w:val="9"/>
    <w:unhideWhenUsed/>
    <w:qFormat/>
    <w:rsid w:val="00786ADF"/>
    <w:pPr>
      <w:keepNext/>
      <w:keepLines/>
      <w:spacing w:before="240" w:after="240"/>
      <w:outlineLvl w:val="2"/>
    </w:pPr>
    <w:rPr>
      <w:rFonts w:eastAsiaTheme="majorEastAsia" w:cstheme="majorBidi"/>
      <w:b/>
      <w:color w:val="1F3864" w:themeColor="accent1" w:themeShade="80"/>
      <w:sz w:val="24"/>
      <w:szCs w:val="24"/>
    </w:rPr>
  </w:style>
  <w:style w:type="paragraph" w:styleId="Heading4">
    <w:name w:val="heading 4"/>
    <w:basedOn w:val="Normal"/>
    <w:next w:val="Normal"/>
    <w:link w:val="Heading4Char"/>
    <w:uiPriority w:val="9"/>
    <w:unhideWhenUsed/>
    <w:qFormat/>
    <w:rsid w:val="00CC7FDB"/>
    <w:pPr>
      <w:keepNext/>
      <w:keepLines/>
      <w:spacing w:before="40" w:after="0"/>
      <w:outlineLvl w:val="3"/>
    </w:pPr>
    <w:rPr>
      <w:rFonts w:eastAsiaTheme="majorEastAsia" w:cstheme="majorBidi"/>
      <w:b/>
      <w:i/>
      <w:iCs/>
      <w:color w:val="1F3864" w:themeColor="accent1" w:themeShade="80"/>
    </w:rPr>
  </w:style>
  <w:style w:type="paragraph" w:styleId="Heading5">
    <w:name w:val="heading 5"/>
    <w:basedOn w:val="Normal"/>
    <w:next w:val="Normal"/>
    <w:link w:val="Heading5Char"/>
    <w:uiPriority w:val="9"/>
    <w:qFormat/>
    <w:rsid w:val="00B062BE"/>
    <w:pPr>
      <w:keepNext/>
      <w:spacing w:before="160" w:after="120" w:line="240" w:lineRule="atLeast"/>
      <w:outlineLvl w:val="4"/>
    </w:pPr>
    <w:rPr>
      <w:rFonts w:eastAsiaTheme="majorEastAsia" w:cstheme="majorBidi"/>
      <w:b/>
      <w:color w:val="595959" w:themeColor="text1" w:themeTint="A6"/>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2DD"/>
    <w:pPr>
      <w:ind w:left="720"/>
      <w:contextualSpacing/>
    </w:pPr>
  </w:style>
  <w:style w:type="table" w:styleId="TableGrid">
    <w:name w:val="Table Grid"/>
    <w:aliases w:val="DPI Table"/>
    <w:basedOn w:val="TableNormal"/>
    <w:uiPriority w:val="39"/>
    <w:rsid w:val="00754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6E81"/>
    <w:rPr>
      <w:rFonts w:ascii="Arial" w:eastAsiaTheme="majorEastAsia" w:hAnsi="Arial" w:cstheme="majorBidi"/>
      <w:b/>
      <w:caps/>
      <w:color w:val="1F3864" w:themeColor="accent1" w:themeShade="80"/>
      <w:sz w:val="32"/>
      <w:szCs w:val="32"/>
    </w:rPr>
  </w:style>
  <w:style w:type="character" w:customStyle="1" w:styleId="Heading2Char">
    <w:name w:val="Heading 2 Char"/>
    <w:basedOn w:val="DefaultParagraphFont"/>
    <w:link w:val="Heading2"/>
    <w:uiPriority w:val="9"/>
    <w:rsid w:val="00786ADF"/>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786ADF"/>
    <w:rPr>
      <w:rFonts w:ascii="Arial" w:eastAsiaTheme="majorEastAsia" w:hAnsi="Arial" w:cstheme="majorBidi"/>
      <w:b/>
      <w:color w:val="1F3864" w:themeColor="accent1" w:themeShade="80"/>
      <w:sz w:val="24"/>
      <w:szCs w:val="24"/>
    </w:rPr>
  </w:style>
  <w:style w:type="paragraph" w:styleId="Caption">
    <w:name w:val="caption"/>
    <w:basedOn w:val="Normal"/>
    <w:next w:val="Normal"/>
    <w:uiPriority w:val="35"/>
    <w:unhideWhenUsed/>
    <w:qFormat/>
    <w:rsid w:val="00475C4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C55B7"/>
    <w:rPr>
      <w:sz w:val="16"/>
      <w:szCs w:val="16"/>
    </w:rPr>
  </w:style>
  <w:style w:type="paragraph" w:styleId="CommentText">
    <w:name w:val="annotation text"/>
    <w:basedOn w:val="Normal"/>
    <w:link w:val="CommentTextChar"/>
    <w:uiPriority w:val="99"/>
    <w:semiHidden/>
    <w:unhideWhenUsed/>
    <w:rsid w:val="002C55B7"/>
    <w:pPr>
      <w:spacing w:line="240" w:lineRule="auto"/>
    </w:pPr>
    <w:rPr>
      <w:sz w:val="20"/>
      <w:szCs w:val="20"/>
    </w:rPr>
  </w:style>
  <w:style w:type="character" w:customStyle="1" w:styleId="CommentTextChar">
    <w:name w:val="Comment Text Char"/>
    <w:basedOn w:val="DefaultParagraphFont"/>
    <w:link w:val="CommentText"/>
    <w:uiPriority w:val="99"/>
    <w:semiHidden/>
    <w:rsid w:val="002C55B7"/>
    <w:rPr>
      <w:sz w:val="20"/>
      <w:szCs w:val="20"/>
    </w:rPr>
  </w:style>
  <w:style w:type="paragraph" w:styleId="CommentSubject">
    <w:name w:val="annotation subject"/>
    <w:basedOn w:val="CommentText"/>
    <w:next w:val="CommentText"/>
    <w:link w:val="CommentSubjectChar"/>
    <w:uiPriority w:val="99"/>
    <w:semiHidden/>
    <w:unhideWhenUsed/>
    <w:rsid w:val="002C55B7"/>
    <w:rPr>
      <w:b/>
      <w:bCs/>
    </w:rPr>
  </w:style>
  <w:style w:type="character" w:customStyle="1" w:styleId="CommentSubjectChar">
    <w:name w:val="Comment Subject Char"/>
    <w:basedOn w:val="CommentTextChar"/>
    <w:link w:val="CommentSubject"/>
    <w:uiPriority w:val="99"/>
    <w:semiHidden/>
    <w:rsid w:val="002C55B7"/>
    <w:rPr>
      <w:b/>
      <w:bCs/>
      <w:sz w:val="20"/>
      <w:szCs w:val="20"/>
    </w:rPr>
  </w:style>
  <w:style w:type="paragraph" w:styleId="BalloonText">
    <w:name w:val="Balloon Text"/>
    <w:basedOn w:val="Normal"/>
    <w:link w:val="BalloonTextChar"/>
    <w:uiPriority w:val="99"/>
    <w:semiHidden/>
    <w:unhideWhenUsed/>
    <w:rsid w:val="002C5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B7"/>
    <w:rPr>
      <w:rFonts w:ascii="Segoe UI" w:hAnsi="Segoe UI" w:cs="Segoe UI"/>
      <w:sz w:val="18"/>
      <w:szCs w:val="18"/>
    </w:rPr>
  </w:style>
  <w:style w:type="paragraph" w:customStyle="1" w:styleId="Pa12">
    <w:name w:val="Pa12"/>
    <w:basedOn w:val="Normal"/>
    <w:next w:val="Normal"/>
    <w:uiPriority w:val="99"/>
    <w:rsid w:val="00285C18"/>
    <w:pPr>
      <w:autoSpaceDE w:val="0"/>
      <w:autoSpaceDN w:val="0"/>
      <w:adjustRightInd w:val="0"/>
      <w:spacing w:after="0" w:line="321" w:lineRule="atLeast"/>
    </w:pPr>
    <w:rPr>
      <w:rFonts w:ascii="Myriad Pro" w:hAnsi="Myriad Pro"/>
      <w:sz w:val="24"/>
      <w:szCs w:val="24"/>
    </w:rPr>
  </w:style>
  <w:style w:type="paragraph" w:customStyle="1" w:styleId="Pa10">
    <w:name w:val="Pa10"/>
    <w:basedOn w:val="Normal"/>
    <w:next w:val="Normal"/>
    <w:uiPriority w:val="99"/>
    <w:rsid w:val="00285C18"/>
    <w:pPr>
      <w:autoSpaceDE w:val="0"/>
      <w:autoSpaceDN w:val="0"/>
      <w:adjustRightInd w:val="0"/>
      <w:spacing w:after="0" w:line="261" w:lineRule="atLeast"/>
    </w:pPr>
    <w:rPr>
      <w:rFonts w:ascii="Myriad Pro" w:hAnsi="Myriad Pro"/>
      <w:sz w:val="24"/>
      <w:szCs w:val="24"/>
    </w:rPr>
  </w:style>
  <w:style w:type="paragraph" w:customStyle="1" w:styleId="Default">
    <w:name w:val="Default"/>
    <w:rsid w:val="0058528B"/>
    <w:pPr>
      <w:autoSpaceDE w:val="0"/>
      <w:autoSpaceDN w:val="0"/>
      <w:adjustRightInd w:val="0"/>
      <w:spacing w:after="0" w:line="240" w:lineRule="auto"/>
    </w:pPr>
    <w:rPr>
      <w:rFonts w:ascii="Myriad Pro" w:hAnsi="Myriad Pro" w:cs="Myriad Pro"/>
      <w:color w:val="000000"/>
      <w:sz w:val="24"/>
      <w:szCs w:val="24"/>
    </w:rPr>
  </w:style>
  <w:style w:type="paragraph" w:customStyle="1" w:styleId="Pa13">
    <w:name w:val="Pa13"/>
    <w:basedOn w:val="Default"/>
    <w:next w:val="Default"/>
    <w:uiPriority w:val="99"/>
    <w:rsid w:val="0058528B"/>
    <w:pPr>
      <w:spacing w:line="241" w:lineRule="atLeast"/>
    </w:pPr>
    <w:rPr>
      <w:rFonts w:cstheme="minorBidi"/>
      <w:color w:val="auto"/>
    </w:rPr>
  </w:style>
  <w:style w:type="character" w:customStyle="1" w:styleId="A10">
    <w:name w:val="A10"/>
    <w:uiPriority w:val="99"/>
    <w:rsid w:val="0058528B"/>
    <w:rPr>
      <w:rFonts w:cs="Myriad Pro"/>
      <w:color w:val="000000"/>
    </w:rPr>
  </w:style>
  <w:style w:type="paragraph" w:customStyle="1" w:styleId="Pa11">
    <w:name w:val="Pa11"/>
    <w:basedOn w:val="Default"/>
    <w:next w:val="Default"/>
    <w:uiPriority w:val="99"/>
    <w:rsid w:val="00200B98"/>
    <w:pPr>
      <w:spacing w:line="241" w:lineRule="atLeast"/>
    </w:pPr>
    <w:rPr>
      <w:rFonts w:cstheme="minorBidi"/>
      <w:color w:val="auto"/>
    </w:rPr>
  </w:style>
  <w:style w:type="paragraph" w:customStyle="1" w:styleId="Pa14">
    <w:name w:val="Pa14"/>
    <w:basedOn w:val="Default"/>
    <w:next w:val="Default"/>
    <w:uiPriority w:val="99"/>
    <w:rsid w:val="00200B98"/>
    <w:pPr>
      <w:spacing w:line="261" w:lineRule="atLeast"/>
    </w:pPr>
    <w:rPr>
      <w:rFonts w:cstheme="minorBidi"/>
      <w:color w:val="auto"/>
    </w:rPr>
  </w:style>
  <w:style w:type="paragraph" w:customStyle="1" w:styleId="Pa0">
    <w:name w:val="Pa0"/>
    <w:basedOn w:val="Default"/>
    <w:next w:val="Default"/>
    <w:uiPriority w:val="99"/>
    <w:rsid w:val="006D79E9"/>
    <w:pPr>
      <w:spacing w:line="241" w:lineRule="atLeast"/>
    </w:pPr>
    <w:rPr>
      <w:rFonts w:cstheme="minorBidi"/>
      <w:color w:val="auto"/>
    </w:rPr>
  </w:style>
  <w:style w:type="character" w:customStyle="1" w:styleId="A1">
    <w:name w:val="A1"/>
    <w:uiPriority w:val="99"/>
    <w:rsid w:val="006D79E9"/>
    <w:rPr>
      <w:rFonts w:cs="Myriad Pro"/>
      <w:b/>
      <w:bCs/>
      <w:color w:val="000000"/>
      <w:sz w:val="36"/>
      <w:szCs w:val="36"/>
    </w:rPr>
  </w:style>
  <w:style w:type="paragraph" w:customStyle="1" w:styleId="Pa4">
    <w:name w:val="Pa4"/>
    <w:basedOn w:val="Default"/>
    <w:next w:val="Default"/>
    <w:uiPriority w:val="99"/>
    <w:rsid w:val="006D79E9"/>
    <w:pPr>
      <w:spacing w:line="601" w:lineRule="atLeast"/>
    </w:pPr>
    <w:rPr>
      <w:rFonts w:cstheme="minorBidi"/>
      <w:color w:val="auto"/>
    </w:rPr>
  </w:style>
  <w:style w:type="character" w:customStyle="1" w:styleId="A0">
    <w:name w:val="A0"/>
    <w:uiPriority w:val="99"/>
    <w:rsid w:val="00DF462D"/>
    <w:rPr>
      <w:rFonts w:cs="Myriad Pro"/>
      <w:color w:val="000000"/>
    </w:rPr>
  </w:style>
  <w:style w:type="character" w:customStyle="1" w:styleId="Heading4Char">
    <w:name w:val="Heading 4 Char"/>
    <w:basedOn w:val="DefaultParagraphFont"/>
    <w:link w:val="Heading4"/>
    <w:uiPriority w:val="9"/>
    <w:rsid w:val="00CC7FDB"/>
    <w:rPr>
      <w:rFonts w:ascii="Arial" w:eastAsiaTheme="majorEastAsia" w:hAnsi="Arial" w:cstheme="majorBidi"/>
      <w:b/>
      <w:i/>
      <w:iCs/>
      <w:color w:val="1F3864" w:themeColor="accent1" w:themeShade="80"/>
    </w:rPr>
  </w:style>
  <w:style w:type="paragraph" w:styleId="NormalWeb">
    <w:name w:val="Normal (Web)"/>
    <w:basedOn w:val="Normal"/>
    <w:uiPriority w:val="99"/>
    <w:semiHidden/>
    <w:unhideWhenUsed/>
    <w:rsid w:val="00400B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00B9B"/>
    <w:rPr>
      <w:i/>
      <w:iCs/>
    </w:rPr>
  </w:style>
  <w:style w:type="paragraph" w:styleId="TOCHeading">
    <w:name w:val="TOC Heading"/>
    <w:basedOn w:val="Heading1"/>
    <w:next w:val="Normal"/>
    <w:uiPriority w:val="39"/>
    <w:unhideWhenUsed/>
    <w:qFormat/>
    <w:rsid w:val="00BA582D"/>
    <w:pPr>
      <w:outlineLvl w:val="9"/>
    </w:pPr>
    <w:rPr>
      <w:lang w:val="en-US"/>
    </w:rPr>
  </w:style>
  <w:style w:type="paragraph" w:styleId="TOC2">
    <w:name w:val="toc 2"/>
    <w:basedOn w:val="Normal"/>
    <w:next w:val="Normal"/>
    <w:autoRedefine/>
    <w:uiPriority w:val="39"/>
    <w:unhideWhenUsed/>
    <w:rsid w:val="00BA582D"/>
    <w:pPr>
      <w:spacing w:after="100"/>
      <w:ind w:left="220"/>
    </w:pPr>
  </w:style>
  <w:style w:type="paragraph" w:styleId="TOC1">
    <w:name w:val="toc 1"/>
    <w:basedOn w:val="Normal"/>
    <w:next w:val="Normal"/>
    <w:autoRedefine/>
    <w:uiPriority w:val="39"/>
    <w:unhideWhenUsed/>
    <w:rsid w:val="00BA582D"/>
    <w:pPr>
      <w:spacing w:after="100"/>
    </w:pPr>
  </w:style>
  <w:style w:type="paragraph" w:styleId="TOC3">
    <w:name w:val="toc 3"/>
    <w:basedOn w:val="Normal"/>
    <w:next w:val="Normal"/>
    <w:autoRedefine/>
    <w:uiPriority w:val="39"/>
    <w:unhideWhenUsed/>
    <w:rsid w:val="00CD3217"/>
    <w:pPr>
      <w:tabs>
        <w:tab w:val="right" w:leader="dot" w:pos="9016"/>
      </w:tabs>
      <w:spacing w:after="100"/>
      <w:ind w:left="440"/>
    </w:pPr>
    <w:rPr>
      <w:bCs/>
      <w:noProof/>
    </w:rPr>
  </w:style>
  <w:style w:type="character" w:styleId="Hyperlink">
    <w:name w:val="Hyperlink"/>
    <w:basedOn w:val="DefaultParagraphFont"/>
    <w:uiPriority w:val="99"/>
    <w:unhideWhenUsed/>
    <w:rsid w:val="00BA582D"/>
    <w:rPr>
      <w:color w:val="0563C1" w:themeColor="hyperlink"/>
      <w:u w:val="single"/>
    </w:rPr>
  </w:style>
  <w:style w:type="character" w:customStyle="1" w:styleId="UnresolvedMention1">
    <w:name w:val="Unresolved Mention1"/>
    <w:basedOn w:val="DefaultParagraphFont"/>
    <w:uiPriority w:val="99"/>
    <w:semiHidden/>
    <w:unhideWhenUsed/>
    <w:rsid w:val="00145ADE"/>
    <w:rPr>
      <w:color w:val="605E5C"/>
      <w:shd w:val="clear" w:color="auto" w:fill="E1DFDD"/>
    </w:rPr>
  </w:style>
  <w:style w:type="paragraph" w:styleId="BodyText">
    <w:name w:val="Body Text"/>
    <w:basedOn w:val="Normal"/>
    <w:link w:val="BodyTextChar"/>
    <w:uiPriority w:val="1"/>
    <w:qFormat/>
    <w:rsid w:val="00EB0126"/>
    <w:pPr>
      <w:widowControl w:val="0"/>
      <w:spacing w:before="121" w:after="0" w:line="240" w:lineRule="auto"/>
      <w:ind w:left="147"/>
    </w:pPr>
    <w:rPr>
      <w:rFonts w:eastAsia="Arial"/>
      <w:lang w:val="en-US"/>
    </w:rPr>
  </w:style>
  <w:style w:type="character" w:customStyle="1" w:styleId="BodyTextChar">
    <w:name w:val="Body Text Char"/>
    <w:basedOn w:val="DefaultParagraphFont"/>
    <w:link w:val="BodyText"/>
    <w:uiPriority w:val="1"/>
    <w:rsid w:val="00EB0126"/>
    <w:rPr>
      <w:rFonts w:ascii="Arial" w:eastAsia="Arial" w:hAnsi="Arial"/>
      <w:lang w:val="en-US"/>
    </w:rPr>
  </w:style>
  <w:style w:type="character" w:customStyle="1" w:styleId="heading">
    <w:name w:val="heading"/>
    <w:basedOn w:val="DefaultParagraphFont"/>
    <w:rsid w:val="00002B3C"/>
  </w:style>
  <w:style w:type="character" w:customStyle="1" w:styleId="frag-heading">
    <w:name w:val="frag-heading"/>
    <w:basedOn w:val="DefaultParagraphFont"/>
    <w:rsid w:val="00002B3C"/>
  </w:style>
  <w:style w:type="character" w:customStyle="1" w:styleId="hittext">
    <w:name w:val="hittext"/>
    <w:basedOn w:val="DefaultParagraphFont"/>
    <w:rsid w:val="00002B3C"/>
  </w:style>
  <w:style w:type="character" w:customStyle="1" w:styleId="frag-defterm">
    <w:name w:val="frag-defterm"/>
    <w:basedOn w:val="DefaultParagraphFont"/>
    <w:rsid w:val="00002B3C"/>
  </w:style>
  <w:style w:type="character" w:customStyle="1" w:styleId="frag-name">
    <w:name w:val="frag-name"/>
    <w:basedOn w:val="DefaultParagraphFont"/>
    <w:rsid w:val="00002B3C"/>
  </w:style>
  <w:style w:type="character" w:styleId="FollowedHyperlink">
    <w:name w:val="FollowedHyperlink"/>
    <w:basedOn w:val="DefaultParagraphFont"/>
    <w:uiPriority w:val="99"/>
    <w:semiHidden/>
    <w:unhideWhenUsed/>
    <w:rsid w:val="000C057C"/>
    <w:rPr>
      <w:color w:val="954F72" w:themeColor="followedHyperlink"/>
      <w:u w:val="single"/>
    </w:rPr>
  </w:style>
  <w:style w:type="character" w:customStyle="1" w:styleId="frag-no">
    <w:name w:val="frag-no"/>
    <w:basedOn w:val="DefaultParagraphFont"/>
    <w:rsid w:val="00AB3052"/>
  </w:style>
  <w:style w:type="paragraph" w:customStyle="1" w:styleId="Headingforinstructions">
    <w:name w:val="Heading for instructions"/>
    <w:basedOn w:val="Normal"/>
    <w:next w:val="Instructions"/>
    <w:link w:val="HeadingforinstructionsChar"/>
    <w:qFormat/>
    <w:rsid w:val="00720A3F"/>
    <w:pPr>
      <w:keepNext/>
      <w:shd w:val="clear" w:color="auto" w:fill="EFF5FF"/>
      <w:spacing w:before="120" w:after="120" w:line="240" w:lineRule="atLeast"/>
      <w:ind w:left="567" w:right="936"/>
    </w:pPr>
    <w:rPr>
      <w:b/>
      <w:color w:val="002664"/>
      <w:sz w:val="28"/>
    </w:rPr>
  </w:style>
  <w:style w:type="paragraph" w:customStyle="1" w:styleId="Instructions">
    <w:name w:val="Instructions"/>
    <w:basedOn w:val="Normal"/>
    <w:next w:val="Normal"/>
    <w:link w:val="InstructionsChar"/>
    <w:qFormat/>
    <w:rsid w:val="00786ADF"/>
    <w:pPr>
      <w:shd w:val="clear" w:color="auto" w:fill="EFF5FF"/>
      <w:spacing w:before="120" w:after="120" w:line="240" w:lineRule="auto"/>
    </w:pPr>
    <w:rPr>
      <w:rFonts w:cstheme="minorHAnsi"/>
      <w:i/>
      <w:iCs/>
      <w:color w:val="002664"/>
    </w:rPr>
  </w:style>
  <w:style w:type="character" w:customStyle="1" w:styleId="HeadingforinstructionsChar">
    <w:name w:val="Heading for instructions Char"/>
    <w:basedOn w:val="DefaultParagraphFont"/>
    <w:link w:val="Headingforinstructions"/>
    <w:rsid w:val="00720A3F"/>
    <w:rPr>
      <w:rFonts w:ascii="Arial" w:hAnsi="Arial"/>
      <w:b/>
      <w:color w:val="002664"/>
      <w:sz w:val="28"/>
      <w:shd w:val="clear" w:color="auto" w:fill="EFF5FF"/>
    </w:rPr>
  </w:style>
  <w:style w:type="character" w:customStyle="1" w:styleId="InstructionsChar">
    <w:name w:val="Instructions Char"/>
    <w:basedOn w:val="DefaultParagraphFont"/>
    <w:link w:val="Instructions"/>
    <w:rsid w:val="00786ADF"/>
    <w:rPr>
      <w:rFonts w:ascii="Arial" w:hAnsi="Arial" w:cstheme="minorHAnsi"/>
      <w:i/>
      <w:iCs/>
      <w:color w:val="002664"/>
      <w:shd w:val="clear" w:color="auto" w:fill="EFF5FF"/>
    </w:rPr>
  </w:style>
  <w:style w:type="paragraph" w:customStyle="1" w:styleId="Complete">
    <w:name w:val="Complete"/>
    <w:basedOn w:val="Instructions"/>
    <w:next w:val="Normal"/>
    <w:link w:val="CompleteChar"/>
    <w:qFormat/>
    <w:rsid w:val="0053350F"/>
    <w:pPr>
      <w:shd w:val="clear" w:color="auto" w:fill="FBE4D5" w:themeFill="accent2" w:themeFillTint="33"/>
    </w:pPr>
    <w:rPr>
      <w:i w:val="0"/>
      <w:color w:val="000000" w:themeColor="text1"/>
    </w:rPr>
  </w:style>
  <w:style w:type="character" w:customStyle="1" w:styleId="CompleteChar">
    <w:name w:val="Complete Char"/>
    <w:basedOn w:val="InstructionsChar"/>
    <w:link w:val="Complete"/>
    <w:rsid w:val="0053350F"/>
    <w:rPr>
      <w:rFonts w:ascii="Arial" w:hAnsi="Arial" w:cstheme="minorHAnsi"/>
      <w:i w:val="0"/>
      <w:iCs/>
      <w:color w:val="000000" w:themeColor="text1"/>
      <w:shd w:val="clear" w:color="auto" w:fill="FBE4D5" w:themeFill="accent2" w:themeFillTint="33"/>
    </w:rPr>
  </w:style>
  <w:style w:type="paragraph" w:styleId="Title">
    <w:name w:val="Title"/>
    <w:basedOn w:val="Normal"/>
    <w:next w:val="Normal"/>
    <w:link w:val="TitleChar"/>
    <w:uiPriority w:val="10"/>
    <w:qFormat/>
    <w:rsid w:val="007033CC"/>
    <w:pPr>
      <w:keepNext/>
      <w:spacing w:before="240" w:after="24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033CC"/>
    <w:rPr>
      <w:rFonts w:ascii="Arial" w:eastAsiaTheme="majorEastAsia" w:hAnsi="Arial" w:cstheme="majorBidi"/>
      <w:spacing w:val="-10"/>
      <w:kern w:val="28"/>
      <w:sz w:val="48"/>
      <w:szCs w:val="56"/>
    </w:rPr>
  </w:style>
  <w:style w:type="character" w:customStyle="1" w:styleId="Heading5Char">
    <w:name w:val="Heading 5 Char"/>
    <w:basedOn w:val="DefaultParagraphFont"/>
    <w:link w:val="Heading5"/>
    <w:uiPriority w:val="9"/>
    <w:rsid w:val="00B062BE"/>
    <w:rPr>
      <w:rFonts w:ascii="Arial" w:eastAsiaTheme="majorEastAsia" w:hAnsi="Arial" w:cstheme="majorBidi"/>
      <w:b/>
      <w:color w:val="595959" w:themeColor="text1" w:themeTint="A6"/>
      <w:sz w:val="23"/>
    </w:rPr>
  </w:style>
  <w:style w:type="paragraph" w:customStyle="1" w:styleId="BodyText1">
    <w:name w:val="Body Text1"/>
    <w:rsid w:val="00917337"/>
    <w:pPr>
      <w:widowControl w:val="0"/>
      <w:spacing w:after="0" w:line="330" w:lineRule="atLeast"/>
      <w:jc w:val="both"/>
    </w:pPr>
    <w:rPr>
      <w:rFonts w:ascii="Helvetica" w:eastAsia="Times New Roman" w:hAnsi="Helvetica" w:cs="Times New Roman"/>
      <w:color w:val="000000"/>
      <w:szCs w:val="20"/>
      <w:lang w:val="en-US"/>
    </w:rPr>
  </w:style>
  <w:style w:type="character" w:customStyle="1" w:styleId="normaltextrun">
    <w:name w:val="normaltextrun"/>
    <w:basedOn w:val="DefaultParagraphFont"/>
    <w:rsid w:val="007F4070"/>
  </w:style>
  <w:style w:type="character" w:customStyle="1" w:styleId="eop">
    <w:name w:val="eop"/>
    <w:basedOn w:val="DefaultParagraphFont"/>
    <w:rsid w:val="007F4070"/>
  </w:style>
  <w:style w:type="character" w:customStyle="1" w:styleId="UnresolvedMention2">
    <w:name w:val="Unresolved Mention2"/>
    <w:basedOn w:val="DefaultParagraphFont"/>
    <w:uiPriority w:val="99"/>
    <w:semiHidden/>
    <w:unhideWhenUsed/>
    <w:rsid w:val="007B1F21"/>
    <w:rPr>
      <w:color w:val="605E5C"/>
      <w:shd w:val="clear" w:color="auto" w:fill="E1DFDD"/>
    </w:rPr>
  </w:style>
  <w:style w:type="paragraph" w:styleId="Revision">
    <w:name w:val="Revision"/>
    <w:hidden/>
    <w:uiPriority w:val="99"/>
    <w:semiHidden/>
    <w:rsid w:val="009C579E"/>
    <w:pPr>
      <w:spacing w:after="0" w:line="240" w:lineRule="auto"/>
    </w:pPr>
    <w:rPr>
      <w:rFonts w:ascii="Arial" w:hAnsi="Arial"/>
    </w:rPr>
  </w:style>
  <w:style w:type="paragraph" w:styleId="Header">
    <w:name w:val="header"/>
    <w:basedOn w:val="Normal"/>
    <w:link w:val="HeaderChar"/>
    <w:uiPriority w:val="99"/>
    <w:unhideWhenUsed/>
    <w:rsid w:val="00F42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FF7"/>
    <w:rPr>
      <w:rFonts w:ascii="Arial" w:hAnsi="Arial"/>
    </w:rPr>
  </w:style>
  <w:style w:type="paragraph" w:styleId="Footer">
    <w:name w:val="footer"/>
    <w:basedOn w:val="Normal"/>
    <w:link w:val="FooterChar"/>
    <w:uiPriority w:val="99"/>
    <w:unhideWhenUsed/>
    <w:rsid w:val="00F42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FF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2164">
      <w:bodyDiv w:val="1"/>
      <w:marLeft w:val="0"/>
      <w:marRight w:val="0"/>
      <w:marTop w:val="0"/>
      <w:marBottom w:val="0"/>
      <w:divBdr>
        <w:top w:val="none" w:sz="0" w:space="0" w:color="auto"/>
        <w:left w:val="none" w:sz="0" w:space="0" w:color="auto"/>
        <w:bottom w:val="none" w:sz="0" w:space="0" w:color="auto"/>
        <w:right w:val="none" w:sz="0" w:space="0" w:color="auto"/>
      </w:divBdr>
      <w:divsChild>
        <w:div w:id="183784390">
          <w:marLeft w:val="0"/>
          <w:marRight w:val="0"/>
          <w:marTop w:val="0"/>
          <w:marBottom w:val="0"/>
          <w:divBdr>
            <w:top w:val="none" w:sz="0" w:space="0" w:color="auto"/>
            <w:left w:val="none" w:sz="0" w:space="0" w:color="auto"/>
            <w:bottom w:val="none" w:sz="0" w:space="0" w:color="auto"/>
            <w:right w:val="none" w:sz="0" w:space="0" w:color="auto"/>
          </w:divBdr>
          <w:divsChild>
            <w:div w:id="12469565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74596440">
          <w:marLeft w:val="0"/>
          <w:marRight w:val="0"/>
          <w:marTop w:val="0"/>
          <w:marBottom w:val="0"/>
          <w:divBdr>
            <w:top w:val="none" w:sz="0" w:space="0" w:color="auto"/>
            <w:left w:val="none" w:sz="0" w:space="0" w:color="auto"/>
            <w:bottom w:val="none" w:sz="0" w:space="0" w:color="auto"/>
            <w:right w:val="none" w:sz="0" w:space="0" w:color="auto"/>
          </w:divBdr>
          <w:divsChild>
            <w:div w:id="6377339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2713853">
          <w:marLeft w:val="0"/>
          <w:marRight w:val="0"/>
          <w:marTop w:val="0"/>
          <w:marBottom w:val="0"/>
          <w:divBdr>
            <w:top w:val="none" w:sz="0" w:space="0" w:color="auto"/>
            <w:left w:val="none" w:sz="0" w:space="0" w:color="auto"/>
            <w:bottom w:val="none" w:sz="0" w:space="0" w:color="auto"/>
            <w:right w:val="none" w:sz="0" w:space="0" w:color="auto"/>
          </w:divBdr>
          <w:divsChild>
            <w:div w:id="608506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2468219">
          <w:marLeft w:val="0"/>
          <w:marRight w:val="0"/>
          <w:marTop w:val="0"/>
          <w:marBottom w:val="0"/>
          <w:divBdr>
            <w:top w:val="none" w:sz="0" w:space="0" w:color="auto"/>
            <w:left w:val="none" w:sz="0" w:space="0" w:color="auto"/>
            <w:bottom w:val="none" w:sz="0" w:space="0" w:color="auto"/>
            <w:right w:val="none" w:sz="0" w:space="0" w:color="auto"/>
          </w:divBdr>
          <w:divsChild>
            <w:div w:id="27533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384529">
      <w:bodyDiv w:val="1"/>
      <w:marLeft w:val="0"/>
      <w:marRight w:val="0"/>
      <w:marTop w:val="0"/>
      <w:marBottom w:val="0"/>
      <w:divBdr>
        <w:top w:val="none" w:sz="0" w:space="0" w:color="auto"/>
        <w:left w:val="none" w:sz="0" w:space="0" w:color="auto"/>
        <w:bottom w:val="none" w:sz="0" w:space="0" w:color="auto"/>
        <w:right w:val="none" w:sz="0" w:space="0" w:color="auto"/>
      </w:divBdr>
    </w:div>
    <w:div w:id="159153997">
      <w:bodyDiv w:val="1"/>
      <w:marLeft w:val="0"/>
      <w:marRight w:val="0"/>
      <w:marTop w:val="0"/>
      <w:marBottom w:val="0"/>
      <w:divBdr>
        <w:top w:val="none" w:sz="0" w:space="0" w:color="auto"/>
        <w:left w:val="none" w:sz="0" w:space="0" w:color="auto"/>
        <w:bottom w:val="none" w:sz="0" w:space="0" w:color="auto"/>
        <w:right w:val="none" w:sz="0" w:space="0" w:color="auto"/>
      </w:divBdr>
      <w:divsChild>
        <w:div w:id="152137690">
          <w:marLeft w:val="0"/>
          <w:marRight w:val="0"/>
          <w:marTop w:val="0"/>
          <w:marBottom w:val="0"/>
          <w:divBdr>
            <w:top w:val="none" w:sz="0" w:space="0" w:color="auto"/>
            <w:left w:val="none" w:sz="0" w:space="0" w:color="auto"/>
            <w:bottom w:val="none" w:sz="0" w:space="0" w:color="auto"/>
            <w:right w:val="none" w:sz="0" w:space="0" w:color="auto"/>
          </w:divBdr>
          <w:divsChild>
            <w:div w:id="212823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610801">
          <w:marLeft w:val="0"/>
          <w:marRight w:val="0"/>
          <w:marTop w:val="0"/>
          <w:marBottom w:val="0"/>
          <w:divBdr>
            <w:top w:val="none" w:sz="0" w:space="0" w:color="auto"/>
            <w:left w:val="none" w:sz="0" w:space="0" w:color="auto"/>
            <w:bottom w:val="none" w:sz="0" w:space="0" w:color="auto"/>
            <w:right w:val="none" w:sz="0" w:space="0" w:color="auto"/>
          </w:divBdr>
          <w:divsChild>
            <w:div w:id="1595505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695012">
          <w:marLeft w:val="0"/>
          <w:marRight w:val="0"/>
          <w:marTop w:val="0"/>
          <w:marBottom w:val="0"/>
          <w:divBdr>
            <w:top w:val="none" w:sz="0" w:space="0" w:color="auto"/>
            <w:left w:val="none" w:sz="0" w:space="0" w:color="auto"/>
            <w:bottom w:val="none" w:sz="0" w:space="0" w:color="auto"/>
            <w:right w:val="none" w:sz="0" w:space="0" w:color="auto"/>
          </w:divBdr>
          <w:divsChild>
            <w:div w:id="92630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072547">
          <w:marLeft w:val="0"/>
          <w:marRight w:val="0"/>
          <w:marTop w:val="0"/>
          <w:marBottom w:val="0"/>
          <w:divBdr>
            <w:top w:val="none" w:sz="0" w:space="0" w:color="auto"/>
            <w:left w:val="none" w:sz="0" w:space="0" w:color="auto"/>
            <w:bottom w:val="none" w:sz="0" w:space="0" w:color="auto"/>
            <w:right w:val="none" w:sz="0" w:space="0" w:color="auto"/>
          </w:divBdr>
          <w:divsChild>
            <w:div w:id="840315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90242">
      <w:bodyDiv w:val="1"/>
      <w:marLeft w:val="0"/>
      <w:marRight w:val="0"/>
      <w:marTop w:val="0"/>
      <w:marBottom w:val="0"/>
      <w:divBdr>
        <w:top w:val="none" w:sz="0" w:space="0" w:color="auto"/>
        <w:left w:val="none" w:sz="0" w:space="0" w:color="auto"/>
        <w:bottom w:val="none" w:sz="0" w:space="0" w:color="auto"/>
        <w:right w:val="none" w:sz="0" w:space="0" w:color="auto"/>
      </w:divBdr>
    </w:div>
    <w:div w:id="304774944">
      <w:bodyDiv w:val="1"/>
      <w:marLeft w:val="0"/>
      <w:marRight w:val="0"/>
      <w:marTop w:val="0"/>
      <w:marBottom w:val="0"/>
      <w:divBdr>
        <w:top w:val="none" w:sz="0" w:space="0" w:color="auto"/>
        <w:left w:val="none" w:sz="0" w:space="0" w:color="auto"/>
        <w:bottom w:val="none" w:sz="0" w:space="0" w:color="auto"/>
        <w:right w:val="none" w:sz="0" w:space="0" w:color="auto"/>
      </w:divBdr>
    </w:div>
    <w:div w:id="312216732">
      <w:bodyDiv w:val="1"/>
      <w:marLeft w:val="0"/>
      <w:marRight w:val="0"/>
      <w:marTop w:val="0"/>
      <w:marBottom w:val="0"/>
      <w:divBdr>
        <w:top w:val="none" w:sz="0" w:space="0" w:color="auto"/>
        <w:left w:val="none" w:sz="0" w:space="0" w:color="auto"/>
        <w:bottom w:val="none" w:sz="0" w:space="0" w:color="auto"/>
        <w:right w:val="none" w:sz="0" w:space="0" w:color="auto"/>
      </w:divBdr>
      <w:divsChild>
        <w:div w:id="1313875788">
          <w:marLeft w:val="0"/>
          <w:marRight w:val="0"/>
          <w:marTop w:val="0"/>
          <w:marBottom w:val="0"/>
          <w:divBdr>
            <w:top w:val="none" w:sz="0" w:space="0" w:color="auto"/>
            <w:left w:val="none" w:sz="0" w:space="0" w:color="auto"/>
            <w:bottom w:val="none" w:sz="0" w:space="0" w:color="auto"/>
            <w:right w:val="none" w:sz="0" w:space="0" w:color="auto"/>
          </w:divBdr>
        </w:div>
      </w:divsChild>
    </w:div>
    <w:div w:id="314454383">
      <w:bodyDiv w:val="1"/>
      <w:marLeft w:val="0"/>
      <w:marRight w:val="0"/>
      <w:marTop w:val="0"/>
      <w:marBottom w:val="0"/>
      <w:divBdr>
        <w:top w:val="none" w:sz="0" w:space="0" w:color="auto"/>
        <w:left w:val="none" w:sz="0" w:space="0" w:color="auto"/>
        <w:bottom w:val="none" w:sz="0" w:space="0" w:color="auto"/>
        <w:right w:val="none" w:sz="0" w:space="0" w:color="auto"/>
      </w:divBdr>
    </w:div>
    <w:div w:id="536040868">
      <w:bodyDiv w:val="1"/>
      <w:marLeft w:val="0"/>
      <w:marRight w:val="0"/>
      <w:marTop w:val="0"/>
      <w:marBottom w:val="0"/>
      <w:divBdr>
        <w:top w:val="none" w:sz="0" w:space="0" w:color="auto"/>
        <w:left w:val="none" w:sz="0" w:space="0" w:color="auto"/>
        <w:bottom w:val="none" w:sz="0" w:space="0" w:color="auto"/>
        <w:right w:val="none" w:sz="0" w:space="0" w:color="auto"/>
      </w:divBdr>
      <w:divsChild>
        <w:div w:id="13353789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3297119">
              <w:blockQuote w:val="1"/>
              <w:marLeft w:val="400"/>
              <w:marRight w:val="0"/>
              <w:marTop w:val="160"/>
              <w:marBottom w:val="200"/>
              <w:divBdr>
                <w:top w:val="none" w:sz="0" w:space="0" w:color="auto"/>
                <w:left w:val="none" w:sz="0" w:space="0" w:color="auto"/>
                <w:bottom w:val="none" w:sz="0" w:space="0" w:color="auto"/>
                <w:right w:val="none" w:sz="0" w:space="0" w:color="auto"/>
              </w:divBdr>
            </w:div>
            <w:div w:id="297607819">
              <w:blockQuote w:val="1"/>
              <w:marLeft w:val="400"/>
              <w:marRight w:val="0"/>
              <w:marTop w:val="160"/>
              <w:marBottom w:val="200"/>
              <w:divBdr>
                <w:top w:val="none" w:sz="0" w:space="0" w:color="auto"/>
                <w:left w:val="none" w:sz="0" w:space="0" w:color="auto"/>
                <w:bottom w:val="none" w:sz="0" w:space="0" w:color="auto"/>
                <w:right w:val="none" w:sz="0" w:space="0" w:color="auto"/>
              </w:divBdr>
            </w:div>
            <w:div w:id="9202114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44218052">
                  <w:marLeft w:val="0"/>
                  <w:marRight w:val="0"/>
                  <w:marTop w:val="0"/>
                  <w:marBottom w:val="0"/>
                  <w:divBdr>
                    <w:top w:val="none" w:sz="0" w:space="0" w:color="auto"/>
                    <w:left w:val="none" w:sz="0" w:space="0" w:color="auto"/>
                    <w:bottom w:val="none" w:sz="0" w:space="0" w:color="auto"/>
                    <w:right w:val="none" w:sz="0" w:space="0" w:color="auto"/>
                  </w:divBdr>
                  <w:divsChild>
                    <w:div w:id="15739307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7704983">
                  <w:marLeft w:val="0"/>
                  <w:marRight w:val="0"/>
                  <w:marTop w:val="0"/>
                  <w:marBottom w:val="0"/>
                  <w:divBdr>
                    <w:top w:val="none" w:sz="0" w:space="0" w:color="auto"/>
                    <w:left w:val="none" w:sz="0" w:space="0" w:color="auto"/>
                    <w:bottom w:val="none" w:sz="0" w:space="0" w:color="auto"/>
                    <w:right w:val="none" w:sz="0" w:space="0" w:color="auto"/>
                  </w:divBdr>
                  <w:divsChild>
                    <w:div w:id="14303890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915456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5011583">
                  <w:marLeft w:val="0"/>
                  <w:marRight w:val="0"/>
                  <w:marTop w:val="0"/>
                  <w:marBottom w:val="0"/>
                  <w:divBdr>
                    <w:top w:val="none" w:sz="0" w:space="0" w:color="auto"/>
                    <w:left w:val="none" w:sz="0" w:space="0" w:color="auto"/>
                    <w:bottom w:val="none" w:sz="0" w:space="0" w:color="auto"/>
                    <w:right w:val="none" w:sz="0" w:space="0" w:color="auto"/>
                  </w:divBdr>
                  <w:divsChild>
                    <w:div w:id="104157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90405197">
                  <w:marLeft w:val="0"/>
                  <w:marRight w:val="0"/>
                  <w:marTop w:val="0"/>
                  <w:marBottom w:val="0"/>
                  <w:divBdr>
                    <w:top w:val="none" w:sz="0" w:space="0" w:color="auto"/>
                    <w:left w:val="none" w:sz="0" w:space="0" w:color="auto"/>
                    <w:bottom w:val="none" w:sz="0" w:space="0" w:color="auto"/>
                    <w:right w:val="none" w:sz="0" w:space="0" w:color="auto"/>
                  </w:divBdr>
                  <w:divsChild>
                    <w:div w:id="1833906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8135143">
                  <w:marLeft w:val="0"/>
                  <w:marRight w:val="0"/>
                  <w:marTop w:val="0"/>
                  <w:marBottom w:val="0"/>
                  <w:divBdr>
                    <w:top w:val="none" w:sz="0" w:space="0" w:color="auto"/>
                    <w:left w:val="none" w:sz="0" w:space="0" w:color="auto"/>
                    <w:bottom w:val="none" w:sz="0" w:space="0" w:color="auto"/>
                    <w:right w:val="none" w:sz="0" w:space="0" w:color="auto"/>
                  </w:divBdr>
                  <w:divsChild>
                    <w:div w:id="13989416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3837731">
                  <w:marLeft w:val="0"/>
                  <w:marRight w:val="0"/>
                  <w:marTop w:val="0"/>
                  <w:marBottom w:val="0"/>
                  <w:divBdr>
                    <w:top w:val="none" w:sz="0" w:space="0" w:color="auto"/>
                    <w:left w:val="none" w:sz="0" w:space="0" w:color="auto"/>
                    <w:bottom w:val="none" w:sz="0" w:space="0" w:color="auto"/>
                    <w:right w:val="none" w:sz="0" w:space="0" w:color="auto"/>
                  </w:divBdr>
                  <w:divsChild>
                    <w:div w:id="18648281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3580849">
                  <w:marLeft w:val="0"/>
                  <w:marRight w:val="0"/>
                  <w:marTop w:val="0"/>
                  <w:marBottom w:val="0"/>
                  <w:divBdr>
                    <w:top w:val="none" w:sz="0" w:space="0" w:color="auto"/>
                    <w:left w:val="none" w:sz="0" w:space="0" w:color="auto"/>
                    <w:bottom w:val="none" w:sz="0" w:space="0" w:color="auto"/>
                    <w:right w:val="none" w:sz="0" w:space="0" w:color="auto"/>
                  </w:divBdr>
                  <w:divsChild>
                    <w:div w:id="3556650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4758698">
                  <w:marLeft w:val="0"/>
                  <w:marRight w:val="0"/>
                  <w:marTop w:val="0"/>
                  <w:marBottom w:val="0"/>
                  <w:divBdr>
                    <w:top w:val="none" w:sz="0" w:space="0" w:color="auto"/>
                    <w:left w:val="none" w:sz="0" w:space="0" w:color="auto"/>
                    <w:bottom w:val="none" w:sz="0" w:space="0" w:color="auto"/>
                    <w:right w:val="none" w:sz="0" w:space="0" w:color="auto"/>
                  </w:divBdr>
                  <w:divsChild>
                    <w:div w:id="1080567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5539484">
                  <w:marLeft w:val="0"/>
                  <w:marRight w:val="0"/>
                  <w:marTop w:val="0"/>
                  <w:marBottom w:val="0"/>
                  <w:divBdr>
                    <w:top w:val="none" w:sz="0" w:space="0" w:color="auto"/>
                    <w:left w:val="none" w:sz="0" w:space="0" w:color="auto"/>
                    <w:bottom w:val="none" w:sz="0" w:space="0" w:color="auto"/>
                    <w:right w:val="none" w:sz="0" w:space="0" w:color="auto"/>
                  </w:divBdr>
                  <w:divsChild>
                    <w:div w:id="677000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4059228">
                  <w:marLeft w:val="0"/>
                  <w:marRight w:val="0"/>
                  <w:marTop w:val="0"/>
                  <w:marBottom w:val="0"/>
                  <w:divBdr>
                    <w:top w:val="none" w:sz="0" w:space="0" w:color="auto"/>
                    <w:left w:val="none" w:sz="0" w:space="0" w:color="auto"/>
                    <w:bottom w:val="none" w:sz="0" w:space="0" w:color="auto"/>
                    <w:right w:val="none" w:sz="0" w:space="0" w:color="auto"/>
                  </w:divBdr>
                  <w:divsChild>
                    <w:div w:id="915553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7502924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37534161">
                  <w:marLeft w:val="0"/>
                  <w:marRight w:val="0"/>
                  <w:marTop w:val="0"/>
                  <w:marBottom w:val="0"/>
                  <w:divBdr>
                    <w:top w:val="none" w:sz="0" w:space="0" w:color="auto"/>
                    <w:left w:val="none" w:sz="0" w:space="0" w:color="auto"/>
                    <w:bottom w:val="none" w:sz="0" w:space="0" w:color="auto"/>
                    <w:right w:val="none" w:sz="0" w:space="0" w:color="auto"/>
                  </w:divBdr>
                  <w:divsChild>
                    <w:div w:id="17356193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3378159">
                  <w:marLeft w:val="0"/>
                  <w:marRight w:val="0"/>
                  <w:marTop w:val="0"/>
                  <w:marBottom w:val="0"/>
                  <w:divBdr>
                    <w:top w:val="none" w:sz="0" w:space="0" w:color="auto"/>
                    <w:left w:val="none" w:sz="0" w:space="0" w:color="auto"/>
                    <w:bottom w:val="none" w:sz="0" w:space="0" w:color="auto"/>
                    <w:right w:val="none" w:sz="0" w:space="0" w:color="auto"/>
                  </w:divBdr>
                  <w:divsChild>
                    <w:div w:id="21031401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41532136">
          <w:marLeft w:val="340"/>
          <w:marRight w:val="0"/>
          <w:marTop w:val="160"/>
          <w:marBottom w:val="200"/>
          <w:divBdr>
            <w:top w:val="none" w:sz="0" w:space="0" w:color="auto"/>
            <w:left w:val="none" w:sz="0" w:space="0" w:color="auto"/>
            <w:bottom w:val="none" w:sz="0" w:space="0" w:color="auto"/>
            <w:right w:val="none" w:sz="0" w:space="0" w:color="auto"/>
          </w:divBdr>
        </w:div>
      </w:divsChild>
    </w:div>
    <w:div w:id="1013874212">
      <w:bodyDiv w:val="1"/>
      <w:marLeft w:val="0"/>
      <w:marRight w:val="0"/>
      <w:marTop w:val="0"/>
      <w:marBottom w:val="0"/>
      <w:divBdr>
        <w:top w:val="none" w:sz="0" w:space="0" w:color="auto"/>
        <w:left w:val="none" w:sz="0" w:space="0" w:color="auto"/>
        <w:bottom w:val="none" w:sz="0" w:space="0" w:color="auto"/>
        <w:right w:val="none" w:sz="0" w:space="0" w:color="auto"/>
      </w:divBdr>
      <w:divsChild>
        <w:div w:id="138696684">
          <w:marLeft w:val="0"/>
          <w:marRight w:val="0"/>
          <w:marTop w:val="0"/>
          <w:marBottom w:val="0"/>
          <w:divBdr>
            <w:top w:val="none" w:sz="0" w:space="0" w:color="auto"/>
            <w:left w:val="none" w:sz="0" w:space="0" w:color="auto"/>
            <w:bottom w:val="none" w:sz="0" w:space="0" w:color="auto"/>
            <w:right w:val="none" w:sz="0" w:space="0" w:color="auto"/>
          </w:divBdr>
          <w:divsChild>
            <w:div w:id="1149441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1768251">
          <w:marLeft w:val="0"/>
          <w:marRight w:val="0"/>
          <w:marTop w:val="0"/>
          <w:marBottom w:val="0"/>
          <w:divBdr>
            <w:top w:val="none" w:sz="0" w:space="0" w:color="auto"/>
            <w:left w:val="none" w:sz="0" w:space="0" w:color="auto"/>
            <w:bottom w:val="none" w:sz="0" w:space="0" w:color="auto"/>
            <w:right w:val="none" w:sz="0" w:space="0" w:color="auto"/>
          </w:divBdr>
          <w:divsChild>
            <w:div w:id="455105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7992112">
          <w:marLeft w:val="0"/>
          <w:marRight w:val="0"/>
          <w:marTop w:val="0"/>
          <w:marBottom w:val="0"/>
          <w:divBdr>
            <w:top w:val="none" w:sz="0" w:space="0" w:color="auto"/>
            <w:left w:val="none" w:sz="0" w:space="0" w:color="auto"/>
            <w:bottom w:val="none" w:sz="0" w:space="0" w:color="auto"/>
            <w:right w:val="none" w:sz="0" w:space="0" w:color="auto"/>
          </w:divBdr>
          <w:divsChild>
            <w:div w:id="68319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5518905">
          <w:marLeft w:val="0"/>
          <w:marRight w:val="0"/>
          <w:marTop w:val="0"/>
          <w:marBottom w:val="0"/>
          <w:divBdr>
            <w:top w:val="none" w:sz="0" w:space="0" w:color="auto"/>
            <w:left w:val="none" w:sz="0" w:space="0" w:color="auto"/>
            <w:bottom w:val="none" w:sz="0" w:space="0" w:color="auto"/>
            <w:right w:val="none" w:sz="0" w:space="0" w:color="auto"/>
          </w:divBdr>
          <w:divsChild>
            <w:div w:id="15265583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454869">
          <w:marLeft w:val="0"/>
          <w:marRight w:val="0"/>
          <w:marTop w:val="0"/>
          <w:marBottom w:val="0"/>
          <w:divBdr>
            <w:top w:val="none" w:sz="0" w:space="0" w:color="auto"/>
            <w:left w:val="none" w:sz="0" w:space="0" w:color="auto"/>
            <w:bottom w:val="none" w:sz="0" w:space="0" w:color="auto"/>
            <w:right w:val="none" w:sz="0" w:space="0" w:color="auto"/>
          </w:divBdr>
          <w:divsChild>
            <w:div w:id="417676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9368784">
          <w:marLeft w:val="0"/>
          <w:marRight w:val="0"/>
          <w:marTop w:val="0"/>
          <w:marBottom w:val="0"/>
          <w:divBdr>
            <w:top w:val="none" w:sz="0" w:space="0" w:color="auto"/>
            <w:left w:val="none" w:sz="0" w:space="0" w:color="auto"/>
            <w:bottom w:val="none" w:sz="0" w:space="0" w:color="auto"/>
            <w:right w:val="none" w:sz="0" w:space="0" w:color="auto"/>
          </w:divBdr>
          <w:divsChild>
            <w:div w:id="1882009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7657120">
          <w:marLeft w:val="0"/>
          <w:marRight w:val="0"/>
          <w:marTop w:val="0"/>
          <w:marBottom w:val="0"/>
          <w:divBdr>
            <w:top w:val="none" w:sz="0" w:space="0" w:color="auto"/>
            <w:left w:val="none" w:sz="0" w:space="0" w:color="auto"/>
            <w:bottom w:val="none" w:sz="0" w:space="0" w:color="auto"/>
            <w:right w:val="none" w:sz="0" w:space="0" w:color="auto"/>
          </w:divBdr>
          <w:divsChild>
            <w:div w:id="18762341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4391191">
          <w:marLeft w:val="0"/>
          <w:marRight w:val="0"/>
          <w:marTop w:val="0"/>
          <w:marBottom w:val="0"/>
          <w:divBdr>
            <w:top w:val="none" w:sz="0" w:space="0" w:color="auto"/>
            <w:left w:val="none" w:sz="0" w:space="0" w:color="auto"/>
            <w:bottom w:val="none" w:sz="0" w:space="0" w:color="auto"/>
            <w:right w:val="none" w:sz="0" w:space="0" w:color="auto"/>
          </w:divBdr>
          <w:divsChild>
            <w:div w:id="18963115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26909254">
      <w:bodyDiv w:val="1"/>
      <w:marLeft w:val="0"/>
      <w:marRight w:val="0"/>
      <w:marTop w:val="0"/>
      <w:marBottom w:val="0"/>
      <w:divBdr>
        <w:top w:val="none" w:sz="0" w:space="0" w:color="auto"/>
        <w:left w:val="none" w:sz="0" w:space="0" w:color="auto"/>
        <w:bottom w:val="none" w:sz="0" w:space="0" w:color="auto"/>
        <w:right w:val="none" w:sz="0" w:space="0" w:color="auto"/>
      </w:divBdr>
    </w:div>
    <w:div w:id="1399552289">
      <w:bodyDiv w:val="1"/>
      <w:marLeft w:val="0"/>
      <w:marRight w:val="0"/>
      <w:marTop w:val="0"/>
      <w:marBottom w:val="0"/>
      <w:divBdr>
        <w:top w:val="none" w:sz="0" w:space="0" w:color="auto"/>
        <w:left w:val="none" w:sz="0" w:space="0" w:color="auto"/>
        <w:bottom w:val="none" w:sz="0" w:space="0" w:color="auto"/>
        <w:right w:val="none" w:sz="0" w:space="0" w:color="auto"/>
      </w:divBdr>
    </w:div>
    <w:div w:id="1518227140">
      <w:bodyDiv w:val="1"/>
      <w:marLeft w:val="0"/>
      <w:marRight w:val="0"/>
      <w:marTop w:val="0"/>
      <w:marBottom w:val="0"/>
      <w:divBdr>
        <w:top w:val="none" w:sz="0" w:space="0" w:color="auto"/>
        <w:left w:val="none" w:sz="0" w:space="0" w:color="auto"/>
        <w:bottom w:val="none" w:sz="0" w:space="0" w:color="auto"/>
        <w:right w:val="none" w:sz="0" w:space="0" w:color="auto"/>
      </w:divBdr>
    </w:div>
    <w:div w:id="1598174482">
      <w:bodyDiv w:val="1"/>
      <w:marLeft w:val="0"/>
      <w:marRight w:val="0"/>
      <w:marTop w:val="0"/>
      <w:marBottom w:val="0"/>
      <w:divBdr>
        <w:top w:val="none" w:sz="0" w:space="0" w:color="auto"/>
        <w:left w:val="none" w:sz="0" w:space="0" w:color="auto"/>
        <w:bottom w:val="none" w:sz="0" w:space="0" w:color="auto"/>
        <w:right w:val="none" w:sz="0" w:space="0" w:color="auto"/>
      </w:divBdr>
    </w:div>
    <w:div w:id="1715735421">
      <w:bodyDiv w:val="1"/>
      <w:marLeft w:val="0"/>
      <w:marRight w:val="0"/>
      <w:marTop w:val="0"/>
      <w:marBottom w:val="0"/>
      <w:divBdr>
        <w:top w:val="none" w:sz="0" w:space="0" w:color="auto"/>
        <w:left w:val="none" w:sz="0" w:space="0" w:color="auto"/>
        <w:bottom w:val="none" w:sz="0" w:space="0" w:color="auto"/>
        <w:right w:val="none" w:sz="0" w:space="0" w:color="auto"/>
      </w:divBdr>
      <w:divsChild>
        <w:div w:id="953362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1202">
              <w:marLeft w:val="0"/>
              <w:marRight w:val="0"/>
              <w:marTop w:val="0"/>
              <w:marBottom w:val="0"/>
              <w:divBdr>
                <w:top w:val="none" w:sz="0" w:space="0" w:color="auto"/>
                <w:left w:val="none" w:sz="0" w:space="0" w:color="auto"/>
                <w:bottom w:val="none" w:sz="0" w:space="0" w:color="auto"/>
                <w:right w:val="none" w:sz="0" w:space="0" w:color="auto"/>
              </w:divBdr>
              <w:divsChild>
                <w:div w:id="128669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486810">
              <w:marLeft w:val="0"/>
              <w:marRight w:val="0"/>
              <w:marTop w:val="0"/>
              <w:marBottom w:val="0"/>
              <w:divBdr>
                <w:top w:val="none" w:sz="0" w:space="0" w:color="auto"/>
                <w:left w:val="none" w:sz="0" w:space="0" w:color="auto"/>
                <w:bottom w:val="none" w:sz="0" w:space="0" w:color="auto"/>
                <w:right w:val="none" w:sz="0" w:space="0" w:color="auto"/>
              </w:divBdr>
              <w:divsChild>
                <w:div w:id="168397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560936">
              <w:marLeft w:val="0"/>
              <w:marRight w:val="0"/>
              <w:marTop w:val="0"/>
              <w:marBottom w:val="0"/>
              <w:divBdr>
                <w:top w:val="none" w:sz="0" w:space="0" w:color="auto"/>
                <w:left w:val="none" w:sz="0" w:space="0" w:color="auto"/>
                <w:bottom w:val="none" w:sz="0" w:space="0" w:color="auto"/>
                <w:right w:val="none" w:sz="0" w:space="0" w:color="auto"/>
              </w:divBdr>
              <w:divsChild>
                <w:div w:id="86706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667088">
              <w:marLeft w:val="0"/>
              <w:marRight w:val="0"/>
              <w:marTop w:val="0"/>
              <w:marBottom w:val="0"/>
              <w:divBdr>
                <w:top w:val="none" w:sz="0" w:space="0" w:color="auto"/>
                <w:left w:val="none" w:sz="0" w:space="0" w:color="auto"/>
                <w:bottom w:val="none" w:sz="0" w:space="0" w:color="auto"/>
                <w:right w:val="none" w:sz="0" w:space="0" w:color="auto"/>
              </w:divBdr>
              <w:divsChild>
                <w:div w:id="39481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329492">
              <w:marLeft w:val="0"/>
              <w:marRight w:val="0"/>
              <w:marTop w:val="0"/>
              <w:marBottom w:val="0"/>
              <w:divBdr>
                <w:top w:val="none" w:sz="0" w:space="0" w:color="auto"/>
                <w:left w:val="none" w:sz="0" w:space="0" w:color="auto"/>
                <w:bottom w:val="none" w:sz="0" w:space="0" w:color="auto"/>
                <w:right w:val="none" w:sz="0" w:space="0" w:color="auto"/>
              </w:divBdr>
              <w:divsChild>
                <w:div w:id="10466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3600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40726">
              <w:marLeft w:val="0"/>
              <w:marRight w:val="0"/>
              <w:marTop w:val="0"/>
              <w:marBottom w:val="0"/>
              <w:divBdr>
                <w:top w:val="none" w:sz="0" w:space="0" w:color="auto"/>
                <w:left w:val="none" w:sz="0" w:space="0" w:color="auto"/>
                <w:bottom w:val="none" w:sz="0" w:space="0" w:color="auto"/>
                <w:right w:val="none" w:sz="0" w:space="0" w:color="auto"/>
              </w:divBdr>
              <w:divsChild>
                <w:div w:id="15514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250538">
                      <w:marLeft w:val="0"/>
                      <w:marRight w:val="0"/>
                      <w:marTop w:val="0"/>
                      <w:marBottom w:val="0"/>
                      <w:divBdr>
                        <w:top w:val="none" w:sz="0" w:space="0" w:color="auto"/>
                        <w:left w:val="none" w:sz="0" w:space="0" w:color="auto"/>
                        <w:bottom w:val="none" w:sz="0" w:space="0" w:color="auto"/>
                        <w:right w:val="none" w:sz="0" w:space="0" w:color="auto"/>
                      </w:divBdr>
                      <w:divsChild>
                        <w:div w:id="1746806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130089">
                      <w:marLeft w:val="0"/>
                      <w:marRight w:val="0"/>
                      <w:marTop w:val="0"/>
                      <w:marBottom w:val="0"/>
                      <w:divBdr>
                        <w:top w:val="none" w:sz="0" w:space="0" w:color="auto"/>
                        <w:left w:val="none" w:sz="0" w:space="0" w:color="auto"/>
                        <w:bottom w:val="none" w:sz="0" w:space="0" w:color="auto"/>
                        <w:right w:val="none" w:sz="0" w:space="0" w:color="auto"/>
                      </w:divBdr>
                      <w:divsChild>
                        <w:div w:id="682781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7910092">
              <w:marLeft w:val="0"/>
              <w:marRight w:val="0"/>
              <w:marTop w:val="0"/>
              <w:marBottom w:val="0"/>
              <w:divBdr>
                <w:top w:val="none" w:sz="0" w:space="0" w:color="auto"/>
                <w:left w:val="none" w:sz="0" w:space="0" w:color="auto"/>
                <w:bottom w:val="none" w:sz="0" w:space="0" w:color="auto"/>
                <w:right w:val="none" w:sz="0" w:space="0" w:color="auto"/>
              </w:divBdr>
              <w:divsChild>
                <w:div w:id="34610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7834">
                      <w:marLeft w:val="0"/>
                      <w:marRight w:val="0"/>
                      <w:marTop w:val="0"/>
                      <w:marBottom w:val="0"/>
                      <w:divBdr>
                        <w:top w:val="none" w:sz="0" w:space="0" w:color="auto"/>
                        <w:left w:val="none" w:sz="0" w:space="0" w:color="auto"/>
                        <w:bottom w:val="none" w:sz="0" w:space="0" w:color="auto"/>
                        <w:right w:val="none" w:sz="0" w:space="0" w:color="auto"/>
                      </w:divBdr>
                      <w:divsChild>
                        <w:div w:id="20955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04534">
                      <w:marLeft w:val="0"/>
                      <w:marRight w:val="0"/>
                      <w:marTop w:val="0"/>
                      <w:marBottom w:val="0"/>
                      <w:divBdr>
                        <w:top w:val="none" w:sz="0" w:space="0" w:color="auto"/>
                        <w:left w:val="none" w:sz="0" w:space="0" w:color="auto"/>
                        <w:bottom w:val="none" w:sz="0" w:space="0" w:color="auto"/>
                        <w:right w:val="none" w:sz="0" w:space="0" w:color="auto"/>
                      </w:divBdr>
                      <w:divsChild>
                        <w:div w:id="926816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124106">
                      <w:marLeft w:val="0"/>
                      <w:marRight w:val="0"/>
                      <w:marTop w:val="0"/>
                      <w:marBottom w:val="0"/>
                      <w:divBdr>
                        <w:top w:val="none" w:sz="0" w:space="0" w:color="auto"/>
                        <w:left w:val="none" w:sz="0" w:space="0" w:color="auto"/>
                        <w:bottom w:val="none" w:sz="0" w:space="0" w:color="auto"/>
                        <w:right w:val="none" w:sz="0" w:space="0" w:color="auto"/>
                      </w:divBdr>
                      <w:divsChild>
                        <w:div w:id="1984382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6283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419">
              <w:marLeft w:val="0"/>
              <w:marRight w:val="0"/>
              <w:marTop w:val="0"/>
              <w:marBottom w:val="0"/>
              <w:divBdr>
                <w:top w:val="none" w:sz="0" w:space="0" w:color="auto"/>
                <w:left w:val="none" w:sz="0" w:space="0" w:color="auto"/>
                <w:bottom w:val="none" w:sz="0" w:space="0" w:color="auto"/>
                <w:right w:val="none" w:sz="0" w:space="0" w:color="auto"/>
              </w:divBdr>
              <w:divsChild>
                <w:div w:id="140772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733549">
              <w:marLeft w:val="0"/>
              <w:marRight w:val="0"/>
              <w:marTop w:val="0"/>
              <w:marBottom w:val="0"/>
              <w:divBdr>
                <w:top w:val="none" w:sz="0" w:space="0" w:color="auto"/>
                <w:left w:val="none" w:sz="0" w:space="0" w:color="auto"/>
                <w:bottom w:val="none" w:sz="0" w:space="0" w:color="auto"/>
                <w:right w:val="none" w:sz="0" w:space="0" w:color="auto"/>
              </w:divBdr>
              <w:divsChild>
                <w:div w:id="244807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737115">
              <w:marLeft w:val="0"/>
              <w:marRight w:val="0"/>
              <w:marTop w:val="0"/>
              <w:marBottom w:val="0"/>
              <w:divBdr>
                <w:top w:val="none" w:sz="0" w:space="0" w:color="auto"/>
                <w:left w:val="none" w:sz="0" w:space="0" w:color="auto"/>
                <w:bottom w:val="none" w:sz="0" w:space="0" w:color="auto"/>
                <w:right w:val="none" w:sz="0" w:space="0" w:color="auto"/>
              </w:divBdr>
              <w:divsChild>
                <w:div w:id="54526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503930">
              <w:marLeft w:val="0"/>
              <w:marRight w:val="0"/>
              <w:marTop w:val="0"/>
              <w:marBottom w:val="0"/>
              <w:divBdr>
                <w:top w:val="none" w:sz="0" w:space="0" w:color="auto"/>
                <w:left w:val="none" w:sz="0" w:space="0" w:color="auto"/>
                <w:bottom w:val="none" w:sz="0" w:space="0" w:color="auto"/>
                <w:right w:val="none" w:sz="0" w:space="0" w:color="auto"/>
              </w:divBdr>
              <w:divsChild>
                <w:div w:id="92688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48297">
              <w:marLeft w:val="0"/>
              <w:marRight w:val="0"/>
              <w:marTop w:val="0"/>
              <w:marBottom w:val="0"/>
              <w:divBdr>
                <w:top w:val="none" w:sz="0" w:space="0" w:color="auto"/>
                <w:left w:val="none" w:sz="0" w:space="0" w:color="auto"/>
                <w:bottom w:val="none" w:sz="0" w:space="0" w:color="auto"/>
                <w:right w:val="none" w:sz="0" w:space="0" w:color="auto"/>
              </w:divBdr>
              <w:divsChild>
                <w:div w:id="54148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169285">
              <w:marLeft w:val="0"/>
              <w:marRight w:val="0"/>
              <w:marTop w:val="0"/>
              <w:marBottom w:val="0"/>
              <w:divBdr>
                <w:top w:val="none" w:sz="0" w:space="0" w:color="auto"/>
                <w:left w:val="none" w:sz="0" w:space="0" w:color="auto"/>
                <w:bottom w:val="none" w:sz="0" w:space="0" w:color="auto"/>
                <w:right w:val="none" w:sz="0" w:space="0" w:color="auto"/>
              </w:divBdr>
              <w:divsChild>
                <w:div w:id="364016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37361029">
      <w:bodyDiv w:val="1"/>
      <w:marLeft w:val="0"/>
      <w:marRight w:val="0"/>
      <w:marTop w:val="0"/>
      <w:marBottom w:val="0"/>
      <w:divBdr>
        <w:top w:val="none" w:sz="0" w:space="0" w:color="auto"/>
        <w:left w:val="none" w:sz="0" w:space="0" w:color="auto"/>
        <w:bottom w:val="none" w:sz="0" w:space="0" w:color="auto"/>
        <w:right w:val="none" w:sz="0" w:space="0" w:color="auto"/>
      </w:divBdr>
      <w:divsChild>
        <w:div w:id="593905144">
          <w:marLeft w:val="0"/>
          <w:marRight w:val="0"/>
          <w:marTop w:val="0"/>
          <w:marBottom w:val="0"/>
          <w:divBdr>
            <w:top w:val="none" w:sz="0" w:space="0" w:color="auto"/>
            <w:left w:val="none" w:sz="0" w:space="0" w:color="auto"/>
            <w:bottom w:val="none" w:sz="0" w:space="0" w:color="auto"/>
            <w:right w:val="none" w:sz="0" w:space="0" w:color="auto"/>
          </w:divBdr>
        </w:div>
        <w:div w:id="754594549">
          <w:marLeft w:val="0"/>
          <w:marRight w:val="0"/>
          <w:marTop w:val="0"/>
          <w:marBottom w:val="0"/>
          <w:divBdr>
            <w:top w:val="none" w:sz="0" w:space="0" w:color="auto"/>
            <w:left w:val="none" w:sz="0" w:space="0" w:color="auto"/>
            <w:bottom w:val="none" w:sz="0" w:space="0" w:color="auto"/>
            <w:right w:val="none" w:sz="0" w:space="0" w:color="auto"/>
          </w:divBdr>
        </w:div>
        <w:div w:id="1778675230">
          <w:marLeft w:val="0"/>
          <w:marRight w:val="0"/>
          <w:marTop w:val="0"/>
          <w:marBottom w:val="0"/>
          <w:divBdr>
            <w:top w:val="none" w:sz="0" w:space="0" w:color="auto"/>
            <w:left w:val="none" w:sz="0" w:space="0" w:color="auto"/>
            <w:bottom w:val="none" w:sz="0" w:space="0" w:color="auto"/>
            <w:right w:val="none" w:sz="0" w:space="0" w:color="auto"/>
          </w:divBdr>
        </w:div>
        <w:div w:id="1867406504">
          <w:marLeft w:val="0"/>
          <w:marRight w:val="0"/>
          <w:marTop w:val="0"/>
          <w:marBottom w:val="0"/>
          <w:divBdr>
            <w:top w:val="none" w:sz="0" w:space="0" w:color="auto"/>
            <w:left w:val="none" w:sz="0" w:space="0" w:color="auto"/>
            <w:bottom w:val="none" w:sz="0" w:space="0" w:color="auto"/>
            <w:right w:val="none" w:sz="0" w:space="0" w:color="auto"/>
          </w:divBdr>
        </w:div>
        <w:div w:id="1988967991">
          <w:marLeft w:val="0"/>
          <w:marRight w:val="0"/>
          <w:marTop w:val="0"/>
          <w:marBottom w:val="0"/>
          <w:divBdr>
            <w:top w:val="none" w:sz="0" w:space="0" w:color="auto"/>
            <w:left w:val="none" w:sz="0" w:space="0" w:color="auto"/>
            <w:bottom w:val="none" w:sz="0" w:space="0" w:color="auto"/>
            <w:right w:val="none" w:sz="0" w:space="0" w:color="auto"/>
          </w:divBdr>
        </w:div>
      </w:divsChild>
    </w:div>
    <w:div w:id="1860924037">
      <w:bodyDiv w:val="1"/>
      <w:marLeft w:val="0"/>
      <w:marRight w:val="0"/>
      <w:marTop w:val="0"/>
      <w:marBottom w:val="0"/>
      <w:divBdr>
        <w:top w:val="none" w:sz="0" w:space="0" w:color="auto"/>
        <w:left w:val="none" w:sz="0" w:space="0" w:color="auto"/>
        <w:bottom w:val="none" w:sz="0" w:space="0" w:color="auto"/>
        <w:right w:val="none" w:sz="0" w:space="0" w:color="auto"/>
      </w:divBdr>
    </w:div>
    <w:div w:id="18977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nsw.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dustry.nsw.gov.au/lands/what-we-do/our-work/native-tit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rownland.nsw.gov.au/protection-and-management/aboriginal-land-rights-and-native-title/native-titl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nsw.gov.au/%23/view/act/2016/6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20" ma:contentTypeDescription="Create a new document." ma:contentTypeScope="" ma:versionID="aef84b7e4a117f05457dcf680157e5a5">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f5b5ca0db3fc5ed72ce146ac12e01ea1"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3114b-b4fc-4bfc-bb7e-d114c31a7184}"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3082e1b-c201-461b-b5a1-87a0a3db5f32">
      <UserInfo>
        <DisplayName>Glen Colley</DisplayName>
        <AccountId>26</AccountId>
        <AccountType/>
      </UserInfo>
    </SharedWithUsers>
    <TaxCatchAll xmlns="83082e1b-c201-461b-b5a1-87a0a3db5f32" xsi:nil="true"/>
    <lcf76f155ced4ddcb4097134ff3c332f xmlns="72ec9ffe-0460-410c-91ee-3a737a4020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UNKNOWN" version="1.0.0">
  <systemFields>
    <field name="Objective-Id">
      <value order="0">A698578</value>
    </field>
    <field name="Objective-Title">
      <value order="0">DRAFT Template - Generic all categories 20200407 GC comments</value>
    </field>
  </systemFields>
  <catalogues/>
</metadata>
</file>

<file path=customXml/itemProps1.xml><?xml version="1.0" encoding="utf-8"?>
<ds:datastoreItem xmlns:ds="http://schemas.openxmlformats.org/officeDocument/2006/customXml" ds:itemID="{32C25B4B-D32C-4622-B233-27A6B541E3FA}"/>
</file>

<file path=customXml/itemProps2.xml><?xml version="1.0" encoding="utf-8"?>
<ds:datastoreItem xmlns:ds="http://schemas.openxmlformats.org/officeDocument/2006/customXml" ds:itemID="{C57947F2-6480-4EB7-9080-22AE9A626E1F}">
  <ds:schemaRefs>
    <ds:schemaRef ds:uri="http://purl.org/dc/elements/1.1/"/>
    <ds:schemaRef ds:uri="b87d70e1-263f-4fc7-9110-60c7d562b887"/>
    <ds:schemaRef ds:uri="e4c3246b-8e6a-4cdd-94ad-0836dae4255b"/>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7502707-813C-4BE0-89BB-83BAA3DDC164}">
  <ds:schemaRefs>
    <ds:schemaRef ds:uri="http://schemas.microsoft.com/sharepoint/v3/contenttype/forms"/>
  </ds:schemaRefs>
</ds:datastoreItem>
</file>

<file path=customXml/itemProps4.xml><?xml version="1.0" encoding="utf-8"?>
<ds:datastoreItem xmlns:ds="http://schemas.openxmlformats.org/officeDocument/2006/customXml" ds:itemID="{CCF41C00-F398-4072-A7C0-277A1C4D7EB8}">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11619</Words>
  <Characters>64026</Characters>
  <Application>Microsoft Office Word</Application>
  <DocSecurity>0</DocSecurity>
  <Lines>1684</Lines>
  <Paragraphs>1050</Paragraphs>
  <ScaleCrop>false</ScaleCrop>
  <Company>Reserve Manager | Crown Lands</Company>
  <LinksUpToDate>false</LinksUpToDate>
  <CharactersWithSpaces>74595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management template 1 – Generic plan of management for all community land (council-managed Crown reserves)</dc:title>
  <dc:subject/>
  <dc:creator>Reserve Manager | Crown Lands</dc:creator>
  <cp:keywords/>
  <dc:description/>
  <cp:lastPrinted>2020-11-27T17:02:00Z</cp:lastPrinted>
  <dcterms:created xsi:type="dcterms:W3CDTF">2024-06-07T05:57:00Z</dcterms:created>
  <dcterms:modified xsi:type="dcterms:W3CDTF">2024-06-07T05:57:00Z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A698578</vt:lpwstr>
  </property>
  <property fmtid="{D5CDD505-2E9C-101B-9397-08002B2CF9AE}" pid="4" name="Objective-Title">
    <vt:lpwstr>DRAFT Template - Generic all categories 20200407 GC comments</vt:lpwstr>
  </property>
  <property fmtid="{D5CDD505-2E9C-101B-9397-08002B2CF9AE}" pid="5" name="Objective-Internal Document Type">
    <vt:lpwstr>Documentation</vt:lpwstr>
  </property>
  <property fmtid="{D5CDD505-2E9C-101B-9397-08002B2CF9AE}" pid="6" name="Objective-Team">
    <vt:lpwstr>Policy</vt:lpwstr>
  </property>
  <property fmtid="{D5CDD505-2E9C-101B-9397-08002B2CF9AE}" pid="7" name="Objective-Drafting Officer">
    <vt:lpwstr>Glen Colley</vt:lpwstr>
  </property>
  <property fmtid="{D5CDD505-2E9C-101B-9397-08002B2CF9AE}" pid="8" name="Objective-Matter Description">
    <vt:lpwstr/>
  </property>
  <property fmtid="{D5CDD505-2E9C-101B-9397-08002B2CF9AE}" pid="9" name="Objective-Due Date">
    <vt:lpwstr/>
  </property>
  <property fmtid="{D5CDD505-2E9C-101B-9397-08002B2CF9AE}" pid="10" name="ContentTypeId">
    <vt:lpwstr>0x010100BAAC6BC923D16C40B5105B04462B2D92</vt:lpwstr>
  </property>
  <property fmtid="{D5CDD505-2E9C-101B-9397-08002B2CF9AE}" pid="11" name="MediaServiceImageTags">
    <vt:lpwstr/>
  </property>
</Properties>
</file>